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DC01" w14:textId="77777777" w:rsidR="007515FB" w:rsidRPr="00B71304" w:rsidRDefault="008D09E8">
      <w:pPr>
        <w:pStyle w:val="Title"/>
        <w:rPr>
          <w:rFonts w:ascii="Times New Roman" w:hAnsi="Times New Roman" w:cs="Times New Roman"/>
        </w:rPr>
      </w:pPr>
      <w:r w:rsidRPr="00B71304">
        <w:rPr>
          <w:rFonts w:ascii="Times New Roman" w:hAnsi="Times New Roman" w:cs="Times New Roman"/>
        </w:rPr>
        <w:t>Individual Service Contract</w:t>
      </w:r>
    </w:p>
    <w:p w14:paraId="1AD7F053" w14:textId="77777777" w:rsidR="000572D7" w:rsidRPr="00B71304" w:rsidRDefault="000572D7" w:rsidP="00D43F68">
      <w:pPr>
        <w:pStyle w:val="Title"/>
        <w:tabs>
          <w:tab w:val="left" w:pos="4950"/>
          <w:tab w:val="left" w:pos="5040"/>
          <w:tab w:val="left" w:pos="5130"/>
        </w:tabs>
        <w:rPr>
          <w:rFonts w:ascii="Times New Roman" w:hAnsi="Times New Roman" w:cs="Times New Roman"/>
        </w:rPr>
      </w:pPr>
    </w:p>
    <w:p w14:paraId="692B7173" w14:textId="77777777" w:rsidR="00790ECB" w:rsidRDefault="00790ECB" w:rsidP="00790ECB">
      <w:pPr>
        <w:rPr>
          <w:rFonts w:ascii="Times New Roman" w:hAnsi="Times New Roman"/>
          <w:sz w:val="24"/>
          <w:szCs w:val="24"/>
        </w:rPr>
      </w:pPr>
      <w:r w:rsidRPr="0020460F">
        <w:rPr>
          <w:rFonts w:ascii="Times New Roman" w:hAnsi="Times New Roman"/>
          <w:sz w:val="24"/>
          <w:szCs w:val="24"/>
        </w:rPr>
        <w:t>This Contract is hereby made and entered into on this</w:t>
      </w:r>
      <w:r>
        <w:rPr>
          <w:rFonts w:ascii="Times New Roman" w:hAnsi="Times New Roman"/>
          <w:sz w:val="24"/>
          <w:szCs w:val="24"/>
        </w:rPr>
        <w:t xml:space="preserve"> ____</w:t>
      </w:r>
      <w:r w:rsidRPr="0020460F">
        <w:rPr>
          <w:rFonts w:ascii="Times New Roman" w:hAnsi="Times New Roman"/>
          <w:sz w:val="24"/>
          <w:szCs w:val="24"/>
        </w:rPr>
        <w:t xml:space="preserve"> day of</w:t>
      </w:r>
      <w:r>
        <w:rPr>
          <w:rFonts w:ascii="Times New Roman" w:hAnsi="Times New Roman"/>
          <w:sz w:val="24"/>
          <w:szCs w:val="24"/>
        </w:rPr>
        <w:t xml:space="preserve"> _________,</w:t>
      </w:r>
      <w:r w:rsidRPr="0020460F">
        <w:rPr>
          <w:rFonts w:ascii="Times New Roman" w:hAnsi="Times New Roman"/>
          <w:sz w:val="24"/>
          <w:szCs w:val="24"/>
        </w:rPr>
        <w:t xml:space="preserve"> </w:t>
      </w:r>
      <w:r w:rsidRPr="00BB32B5">
        <w:rPr>
          <w:rFonts w:ascii="Times New Roman" w:hAnsi="Times New Roman"/>
          <w:sz w:val="24"/>
          <w:szCs w:val="24"/>
        </w:rPr>
        <w:t>20</w:t>
      </w:r>
      <w:r>
        <w:rPr>
          <w:rFonts w:ascii="Times New Roman" w:hAnsi="Times New Roman"/>
          <w:sz w:val="24"/>
          <w:szCs w:val="24"/>
        </w:rPr>
        <w:t>__</w:t>
      </w:r>
      <w:r w:rsidRPr="0020460F">
        <w:rPr>
          <w:rFonts w:ascii="Times New Roman" w:hAnsi="Times New Roman"/>
          <w:sz w:val="24"/>
          <w:szCs w:val="24"/>
        </w:rPr>
        <w:t>, by and</w:t>
      </w:r>
      <w:r>
        <w:rPr>
          <w:rFonts w:ascii="Times New Roman" w:hAnsi="Times New Roman"/>
          <w:sz w:val="24"/>
          <w:szCs w:val="24"/>
        </w:rPr>
        <w:t xml:space="preserve"> </w:t>
      </w:r>
      <w:r w:rsidRPr="0020460F">
        <w:rPr>
          <w:rFonts w:ascii="Times New Roman" w:hAnsi="Times New Roman"/>
          <w:sz w:val="24"/>
          <w:szCs w:val="24"/>
        </w:rPr>
        <w:t>between th</w:t>
      </w:r>
      <w:r>
        <w:rPr>
          <w:rFonts w:ascii="Times New Roman" w:hAnsi="Times New Roman"/>
          <w:sz w:val="24"/>
          <w:szCs w:val="24"/>
        </w:rPr>
        <w:t xml:space="preserve">e </w:t>
      </w:r>
      <w:r>
        <w:rPr>
          <w:rFonts w:ascii="Times New Roman" w:hAnsi="Times New Roman"/>
          <w:color w:val="000000" w:themeColor="text1"/>
          <w:sz w:val="24"/>
          <w:szCs w:val="24"/>
          <w:u w:val="single"/>
        </w:rPr>
        <w:tab/>
      </w:r>
      <w:r>
        <w:rPr>
          <w:rFonts w:ascii="Times New Roman" w:hAnsi="Times New Roman"/>
          <w:color w:val="000000" w:themeColor="text1"/>
          <w:sz w:val="24"/>
          <w:szCs w:val="24"/>
          <w:u w:val="single"/>
        </w:rPr>
        <w:tab/>
      </w:r>
      <w:r>
        <w:rPr>
          <w:rFonts w:ascii="Times New Roman" w:hAnsi="Times New Roman"/>
          <w:color w:val="000000" w:themeColor="text1"/>
          <w:sz w:val="24"/>
          <w:szCs w:val="24"/>
          <w:u w:val="single"/>
        </w:rPr>
        <w:tab/>
      </w:r>
      <w:r>
        <w:rPr>
          <w:rFonts w:ascii="Times New Roman" w:hAnsi="Times New Roman"/>
          <w:color w:val="000000" w:themeColor="text1"/>
          <w:sz w:val="24"/>
          <w:szCs w:val="24"/>
          <w:u w:val="single"/>
        </w:rPr>
        <w:tab/>
        <w:t xml:space="preserve"> </w:t>
      </w:r>
      <w:r>
        <w:rPr>
          <w:rFonts w:ascii="Times New Roman" w:hAnsi="Times New Roman"/>
          <w:color w:val="000000" w:themeColor="text1"/>
          <w:sz w:val="24"/>
          <w:szCs w:val="24"/>
        </w:rPr>
        <w:t xml:space="preserve"> </w:t>
      </w:r>
      <w:r w:rsidRPr="0020460F">
        <w:rPr>
          <w:rFonts w:ascii="Times New Roman" w:hAnsi="Times New Roman"/>
          <w:sz w:val="24"/>
          <w:szCs w:val="24"/>
        </w:rPr>
        <w:t>AFB</w:t>
      </w:r>
      <w:r w:rsidRPr="00736319">
        <w:rPr>
          <w:rFonts w:ascii="Times New Roman" w:hAnsi="Times New Roman"/>
          <w:sz w:val="24"/>
          <w:szCs w:val="24"/>
        </w:rPr>
        <w:t>,</w:t>
      </w:r>
      <w:r w:rsidR="00736319">
        <w:rPr>
          <w:rFonts w:ascii="Times New Roman" w:hAnsi="Times New Roman"/>
          <w:sz w:val="24"/>
          <w:szCs w:val="24"/>
        </w:rPr>
        <w:t xml:space="preserve"> __</w:t>
      </w:r>
      <w:r w:rsidRPr="00736319">
        <w:rPr>
          <w:rFonts w:ascii="Times New Roman" w:hAnsi="Times New Roman"/>
          <w:sz w:val="24"/>
          <w:szCs w:val="24"/>
        </w:rPr>
        <w:t xml:space="preserve"> </w:t>
      </w:r>
      <w:r w:rsidRPr="008309C1">
        <w:rPr>
          <w:rFonts w:ascii="Times New Roman" w:hAnsi="Times New Roman"/>
          <w:sz w:val="24"/>
          <w:szCs w:val="24"/>
        </w:rPr>
        <w:t>//XYZ contracting office//</w:t>
      </w:r>
      <w:r w:rsidR="00736319">
        <w:rPr>
          <w:rFonts w:ascii="Times New Roman" w:hAnsi="Times New Roman"/>
          <w:sz w:val="24"/>
          <w:szCs w:val="24"/>
        </w:rPr>
        <w:t>__</w:t>
      </w:r>
      <w:r w:rsidRPr="0068364E">
        <w:rPr>
          <w:rFonts w:ascii="Times New Roman" w:hAnsi="Times New Roman"/>
          <w:i/>
          <w:sz w:val="24"/>
          <w:szCs w:val="24"/>
        </w:rPr>
        <w:t>,</w:t>
      </w:r>
      <w:r w:rsidRPr="00E10B16">
        <w:rPr>
          <w:rFonts w:ascii="Times New Roman" w:hAnsi="Times New Roman"/>
          <w:sz w:val="24"/>
          <w:szCs w:val="24"/>
        </w:rPr>
        <w:t xml:space="preserve"> on behalf of</w:t>
      </w:r>
      <w:r>
        <w:rPr>
          <w:rFonts w:ascii="Times New Roman" w:hAnsi="Times New Roman"/>
          <w:sz w:val="24"/>
          <w:szCs w:val="24"/>
        </w:rPr>
        <w:t xml:space="preserve"> </w:t>
      </w:r>
      <w:r w:rsidR="00736319">
        <w:rPr>
          <w:rFonts w:ascii="Times New Roman" w:hAnsi="Times New Roman"/>
          <w:sz w:val="24"/>
          <w:szCs w:val="24"/>
        </w:rPr>
        <w:t>__</w:t>
      </w:r>
      <w:r w:rsidRPr="0068364E">
        <w:rPr>
          <w:rFonts w:ascii="Times New Roman" w:hAnsi="Times New Roman"/>
          <w:i/>
          <w:sz w:val="24"/>
          <w:szCs w:val="24"/>
        </w:rPr>
        <w:t xml:space="preserve"> </w:t>
      </w:r>
      <w:r w:rsidRPr="008309C1">
        <w:rPr>
          <w:rFonts w:ascii="Times New Roman" w:hAnsi="Times New Roman"/>
          <w:sz w:val="24"/>
          <w:szCs w:val="24"/>
        </w:rPr>
        <w:t>//XYZ Activity//</w:t>
      </w:r>
      <w:r w:rsidR="008309C1">
        <w:rPr>
          <w:rFonts w:ascii="Times New Roman" w:hAnsi="Times New Roman"/>
          <w:sz w:val="24"/>
          <w:szCs w:val="24"/>
        </w:rPr>
        <w:t>__</w:t>
      </w:r>
      <w:r w:rsidR="00736319">
        <w:rPr>
          <w:rFonts w:ascii="Times New Roman" w:hAnsi="Times New Roman"/>
          <w:i/>
          <w:sz w:val="24"/>
          <w:szCs w:val="24"/>
        </w:rPr>
        <w:t xml:space="preserve"> </w:t>
      </w:r>
      <w:r w:rsidR="00736319" w:rsidRPr="008309C1">
        <w:rPr>
          <w:rFonts w:ascii="Times New Roman" w:hAnsi="Times New Roman"/>
          <w:sz w:val="24"/>
          <w:szCs w:val="24"/>
        </w:rPr>
        <w:t xml:space="preserve"> </w:t>
      </w:r>
      <w:r>
        <w:rPr>
          <w:rFonts w:ascii="Times New Roman" w:hAnsi="Times New Roman"/>
          <w:sz w:val="24"/>
          <w:szCs w:val="24"/>
        </w:rPr>
        <w:t xml:space="preserve"> </w:t>
      </w:r>
      <w:r w:rsidRPr="0020460F">
        <w:rPr>
          <w:rFonts w:ascii="Times New Roman" w:hAnsi="Times New Roman"/>
          <w:sz w:val="24"/>
          <w:szCs w:val="24"/>
        </w:rPr>
        <w:t>hereinafter called the nonappropriated fund instrumentality (NAFI), and</w:t>
      </w:r>
      <w:r w:rsidR="00736319">
        <w:rPr>
          <w:rFonts w:ascii="Times New Roman" w:hAnsi="Times New Roman"/>
          <w:sz w:val="24"/>
          <w:szCs w:val="24"/>
        </w:rPr>
        <w:t xml:space="preserve"> </w:t>
      </w:r>
      <w:r w:rsidR="00736319" w:rsidRPr="008309C1">
        <w:rPr>
          <w:rFonts w:ascii="Times New Roman" w:hAnsi="Times New Roman"/>
          <w:sz w:val="24"/>
          <w:szCs w:val="24"/>
        </w:rPr>
        <w:t>__/</w:t>
      </w:r>
      <w:r w:rsidRPr="008309C1">
        <w:rPr>
          <w:rFonts w:ascii="Times New Roman" w:hAnsi="Times New Roman"/>
          <w:sz w:val="24"/>
          <w:szCs w:val="24"/>
        </w:rPr>
        <w:t>/Contractor//</w:t>
      </w:r>
      <w:r w:rsidR="00736319" w:rsidRPr="008309C1">
        <w:rPr>
          <w:rFonts w:ascii="Times New Roman" w:hAnsi="Times New Roman"/>
          <w:sz w:val="24"/>
          <w:szCs w:val="24"/>
        </w:rPr>
        <w:t>__</w:t>
      </w:r>
      <w:r w:rsidRPr="008309C1">
        <w:rPr>
          <w:rFonts w:ascii="Times New Roman" w:hAnsi="Times New Roman"/>
          <w:sz w:val="24"/>
          <w:szCs w:val="24"/>
        </w:rPr>
        <w:t>,</w:t>
      </w:r>
      <w:r w:rsidRPr="0020460F">
        <w:rPr>
          <w:rFonts w:ascii="Times New Roman" w:hAnsi="Times New Roman"/>
          <w:sz w:val="24"/>
          <w:szCs w:val="24"/>
        </w:rPr>
        <w:t xml:space="preserve"> hereinafter called the Contractor, from </w:t>
      </w:r>
      <w:r w:rsidR="00736319" w:rsidRPr="008309C1">
        <w:rPr>
          <w:rFonts w:ascii="Times New Roman" w:hAnsi="Times New Roman"/>
          <w:sz w:val="24"/>
          <w:szCs w:val="24"/>
        </w:rPr>
        <w:t>__</w:t>
      </w:r>
      <w:r w:rsidRPr="008309C1">
        <w:rPr>
          <w:rFonts w:ascii="Times New Roman" w:hAnsi="Times New Roman"/>
          <w:sz w:val="24"/>
          <w:szCs w:val="24"/>
        </w:rPr>
        <w:t>//Start Date//</w:t>
      </w:r>
      <w:r w:rsidR="00736319" w:rsidRPr="008309C1">
        <w:rPr>
          <w:rFonts w:ascii="Times New Roman" w:hAnsi="Times New Roman"/>
          <w:sz w:val="24"/>
          <w:szCs w:val="24"/>
        </w:rPr>
        <w:t>__</w:t>
      </w:r>
      <w:r>
        <w:rPr>
          <w:rFonts w:ascii="Times New Roman" w:hAnsi="Times New Roman"/>
          <w:sz w:val="24"/>
          <w:szCs w:val="24"/>
        </w:rPr>
        <w:t xml:space="preserve"> </w:t>
      </w:r>
      <w:r w:rsidRPr="0020460F">
        <w:rPr>
          <w:rFonts w:ascii="Times New Roman" w:hAnsi="Times New Roman"/>
          <w:sz w:val="24"/>
          <w:szCs w:val="24"/>
        </w:rPr>
        <w:t xml:space="preserve">to </w:t>
      </w:r>
      <w:r w:rsidR="00736319">
        <w:rPr>
          <w:rFonts w:ascii="Times New Roman" w:hAnsi="Times New Roman"/>
          <w:sz w:val="24"/>
          <w:szCs w:val="24"/>
        </w:rPr>
        <w:t>__</w:t>
      </w:r>
      <w:r w:rsidRPr="008309C1">
        <w:rPr>
          <w:rFonts w:ascii="Times New Roman" w:hAnsi="Times New Roman"/>
          <w:sz w:val="24"/>
          <w:szCs w:val="24"/>
        </w:rPr>
        <w:t>//End Date</w:t>
      </w:r>
      <w:r w:rsidR="00736319" w:rsidRPr="008309C1">
        <w:rPr>
          <w:rFonts w:ascii="Times New Roman" w:hAnsi="Times New Roman"/>
          <w:sz w:val="24"/>
          <w:szCs w:val="24"/>
        </w:rPr>
        <w:t>//</w:t>
      </w:r>
      <w:r w:rsidR="00736319">
        <w:rPr>
          <w:rFonts w:ascii="Times New Roman" w:hAnsi="Times New Roman"/>
          <w:i/>
          <w:sz w:val="24"/>
          <w:szCs w:val="24"/>
        </w:rPr>
        <w:t>__</w:t>
      </w:r>
      <w:r w:rsidRPr="0020460F">
        <w:rPr>
          <w:rFonts w:ascii="Times New Roman" w:hAnsi="Times New Roman"/>
          <w:sz w:val="24"/>
          <w:szCs w:val="24"/>
        </w:rPr>
        <w:t>.  The NAFI is a Nonappropriated Fund Instrumentality of the Department of the Air Force, and as such, is an instrumentality of the United States Government.  No appropriated funds of the United States of America shall become due or be paid to the Contractor by reason of this Contract.  In consideration of the agreements set forth and the payments to be made as stipulated, it is mutually agreed between the parties hereto:</w:t>
      </w:r>
    </w:p>
    <w:p w14:paraId="42AC25B0" w14:textId="77777777" w:rsidR="00036CCA" w:rsidRPr="00DA2BA5" w:rsidRDefault="00036CCA" w:rsidP="00790ECB">
      <w:pPr>
        <w:rPr>
          <w:rFonts w:ascii="Times New Roman" w:hAnsi="Times New Roman" w:cs="Times New Roman"/>
          <w:sz w:val="24"/>
          <w:szCs w:val="24"/>
        </w:rPr>
      </w:pPr>
    </w:p>
    <w:p w14:paraId="612EB3C4" w14:textId="77777777" w:rsidR="007515FB" w:rsidRPr="00DA2BA5" w:rsidRDefault="007515FB">
      <w:pPr>
        <w:tabs>
          <w:tab w:val="left" w:pos="1440"/>
          <w:tab w:val="left" w:pos="3024"/>
          <w:tab w:val="left" w:pos="8064"/>
        </w:tabs>
        <w:rPr>
          <w:rFonts w:ascii="Times New Roman" w:hAnsi="Times New Roman" w:cs="Times New Roman"/>
          <w:sz w:val="24"/>
          <w:szCs w:val="24"/>
        </w:rPr>
      </w:pPr>
      <w:r w:rsidRPr="00DA2BA5">
        <w:rPr>
          <w:rFonts w:ascii="Times New Roman" w:hAnsi="Times New Roman" w:cs="Times New Roman"/>
          <w:sz w:val="24"/>
          <w:szCs w:val="24"/>
        </w:rPr>
        <w:t xml:space="preserve">Whereas the parties hereto desire to contract for the furnishing of </w:t>
      </w:r>
      <w:r w:rsidR="008309C1" w:rsidRPr="008309C1">
        <w:rPr>
          <w:rFonts w:ascii="Times New Roman" w:hAnsi="Times New Roman" w:cs="Times New Roman"/>
          <w:sz w:val="24"/>
          <w:szCs w:val="24"/>
        </w:rPr>
        <w:t>__</w:t>
      </w:r>
      <w:r w:rsidRPr="008309C1">
        <w:rPr>
          <w:rFonts w:ascii="Times New Roman" w:hAnsi="Times New Roman" w:cs="Times New Roman"/>
          <w:sz w:val="24"/>
          <w:szCs w:val="24"/>
        </w:rPr>
        <w:t>(</w:t>
      </w:r>
      <w:r w:rsidR="00036CCA" w:rsidRPr="008309C1">
        <w:rPr>
          <w:rFonts w:ascii="Times New Roman" w:hAnsi="Times New Roman" w:cs="Times New Roman"/>
          <w:sz w:val="24"/>
          <w:szCs w:val="24"/>
        </w:rPr>
        <w:t>Services</w:t>
      </w:r>
      <w:r w:rsidRPr="008309C1">
        <w:rPr>
          <w:rFonts w:ascii="Times New Roman" w:hAnsi="Times New Roman" w:cs="Times New Roman"/>
          <w:sz w:val="24"/>
          <w:szCs w:val="24"/>
        </w:rPr>
        <w:t>)</w:t>
      </w:r>
      <w:r w:rsidR="00736319" w:rsidRPr="008309C1">
        <w:rPr>
          <w:rFonts w:ascii="Times New Roman" w:hAnsi="Times New Roman" w:cs="Times New Roman"/>
          <w:sz w:val="24"/>
          <w:szCs w:val="24"/>
        </w:rPr>
        <w:t>__</w:t>
      </w:r>
      <w:r w:rsidRPr="00DA2BA5">
        <w:rPr>
          <w:rFonts w:ascii="Times New Roman" w:hAnsi="Times New Roman" w:cs="Times New Roman"/>
          <w:sz w:val="24"/>
          <w:szCs w:val="24"/>
        </w:rPr>
        <w:t xml:space="preserve"> as more particularly described in </w:t>
      </w:r>
      <w:r w:rsidR="00D17C7B" w:rsidRPr="00DA2BA5">
        <w:rPr>
          <w:rFonts w:ascii="Times New Roman" w:hAnsi="Times New Roman" w:cs="Times New Roman"/>
          <w:sz w:val="24"/>
          <w:szCs w:val="24"/>
        </w:rPr>
        <w:t>A</w:t>
      </w:r>
      <w:r w:rsidRPr="00DA2BA5">
        <w:rPr>
          <w:rFonts w:ascii="Times New Roman" w:hAnsi="Times New Roman" w:cs="Times New Roman"/>
          <w:sz w:val="24"/>
          <w:szCs w:val="24"/>
        </w:rPr>
        <w:t>ppendix A hereto.</w:t>
      </w:r>
    </w:p>
    <w:p w14:paraId="57B35672" w14:textId="77777777" w:rsidR="007515FB" w:rsidRPr="00DA2BA5" w:rsidRDefault="007515FB">
      <w:pPr>
        <w:tabs>
          <w:tab w:val="left" w:pos="1440"/>
          <w:tab w:val="left" w:pos="3024"/>
          <w:tab w:val="left" w:pos="8064"/>
        </w:tabs>
        <w:rPr>
          <w:rFonts w:ascii="Times New Roman" w:hAnsi="Times New Roman" w:cs="Times New Roman"/>
          <w:sz w:val="24"/>
          <w:szCs w:val="24"/>
        </w:rPr>
      </w:pPr>
    </w:p>
    <w:p w14:paraId="16083101" w14:textId="77777777" w:rsidR="007515FB" w:rsidRPr="00DA2BA5" w:rsidRDefault="007515FB">
      <w:pPr>
        <w:tabs>
          <w:tab w:val="left" w:pos="1440"/>
          <w:tab w:val="left" w:pos="3024"/>
          <w:tab w:val="left" w:pos="8064"/>
        </w:tabs>
        <w:rPr>
          <w:rFonts w:ascii="Times New Roman" w:hAnsi="Times New Roman" w:cs="Times New Roman"/>
          <w:sz w:val="24"/>
          <w:szCs w:val="24"/>
        </w:rPr>
      </w:pPr>
      <w:r w:rsidRPr="00DA2BA5">
        <w:rPr>
          <w:rFonts w:ascii="Times New Roman" w:hAnsi="Times New Roman" w:cs="Times New Roman"/>
          <w:sz w:val="24"/>
          <w:szCs w:val="24"/>
        </w:rPr>
        <w:t>Now therefore, in consideration of mutual covenants and agreements between the parties hereto, it is agreed as follows:</w:t>
      </w:r>
    </w:p>
    <w:p w14:paraId="534CA1D1" w14:textId="77777777" w:rsidR="007515FB" w:rsidRPr="00DA2BA5" w:rsidRDefault="007515FB">
      <w:pPr>
        <w:tabs>
          <w:tab w:val="left" w:pos="1440"/>
          <w:tab w:val="left" w:pos="3024"/>
          <w:tab w:val="left" w:pos="8064"/>
        </w:tabs>
        <w:rPr>
          <w:rFonts w:ascii="Times New Roman" w:hAnsi="Times New Roman" w:cs="Times New Roman"/>
          <w:sz w:val="24"/>
          <w:szCs w:val="24"/>
        </w:rPr>
      </w:pPr>
    </w:p>
    <w:p w14:paraId="3DE8C071" w14:textId="77777777" w:rsidR="007515FB" w:rsidRPr="00DA2BA5" w:rsidRDefault="007515FB" w:rsidP="00790ECB">
      <w:pPr>
        <w:tabs>
          <w:tab w:val="left" w:pos="8064"/>
        </w:tabs>
        <w:ind w:left="270" w:hanging="270"/>
        <w:rPr>
          <w:rFonts w:ascii="Times New Roman" w:hAnsi="Times New Roman" w:cs="Times New Roman"/>
          <w:sz w:val="24"/>
          <w:szCs w:val="24"/>
        </w:rPr>
      </w:pPr>
      <w:r w:rsidRPr="00DA2BA5">
        <w:rPr>
          <w:rFonts w:ascii="Times New Roman" w:hAnsi="Times New Roman" w:cs="Times New Roman"/>
          <w:sz w:val="24"/>
          <w:szCs w:val="24"/>
        </w:rPr>
        <w:t xml:space="preserve">1. </w:t>
      </w:r>
      <w:r w:rsidR="003C478F" w:rsidRPr="00DA2BA5">
        <w:rPr>
          <w:rFonts w:ascii="Times New Roman" w:hAnsi="Times New Roman" w:cs="Times New Roman"/>
          <w:sz w:val="24"/>
          <w:szCs w:val="24"/>
        </w:rPr>
        <w:t xml:space="preserve"> </w:t>
      </w:r>
      <w:r w:rsidRPr="00DA2BA5">
        <w:rPr>
          <w:rFonts w:ascii="Times New Roman" w:hAnsi="Times New Roman" w:cs="Times New Roman"/>
          <w:sz w:val="24"/>
          <w:szCs w:val="24"/>
        </w:rPr>
        <w:t xml:space="preserve">Performance of Service. </w:t>
      </w:r>
      <w:r w:rsidR="000B447A" w:rsidRPr="00DA2BA5">
        <w:rPr>
          <w:rFonts w:ascii="Times New Roman" w:hAnsi="Times New Roman" w:cs="Times New Roman"/>
          <w:sz w:val="24"/>
          <w:szCs w:val="24"/>
        </w:rPr>
        <w:t xml:space="preserve"> </w:t>
      </w:r>
      <w:r w:rsidRPr="00DA2BA5">
        <w:rPr>
          <w:rFonts w:ascii="Times New Roman" w:hAnsi="Times New Roman" w:cs="Times New Roman"/>
          <w:sz w:val="24"/>
          <w:szCs w:val="24"/>
        </w:rPr>
        <w:t xml:space="preserve">The Contractor agrees to perform services in </w:t>
      </w:r>
      <w:r w:rsidR="00F863F1" w:rsidRPr="00DA2BA5">
        <w:rPr>
          <w:rFonts w:ascii="Times New Roman" w:hAnsi="Times New Roman" w:cs="Times New Roman"/>
          <w:sz w:val="24"/>
          <w:szCs w:val="24"/>
        </w:rPr>
        <w:t>accordance with the attached ap</w:t>
      </w:r>
      <w:r w:rsidRPr="00DA2BA5">
        <w:rPr>
          <w:rFonts w:ascii="Times New Roman" w:hAnsi="Times New Roman" w:cs="Times New Roman"/>
          <w:sz w:val="24"/>
          <w:szCs w:val="24"/>
        </w:rPr>
        <w:t xml:space="preserve">pendix A at the prices set forth in </w:t>
      </w:r>
      <w:r w:rsidR="00940F47" w:rsidRPr="00DA2BA5">
        <w:rPr>
          <w:rFonts w:ascii="Times New Roman" w:hAnsi="Times New Roman" w:cs="Times New Roman"/>
          <w:sz w:val="24"/>
          <w:szCs w:val="24"/>
        </w:rPr>
        <w:t>A</w:t>
      </w:r>
      <w:r w:rsidRPr="00DA2BA5">
        <w:rPr>
          <w:rFonts w:ascii="Times New Roman" w:hAnsi="Times New Roman" w:cs="Times New Roman"/>
          <w:sz w:val="24"/>
          <w:szCs w:val="24"/>
        </w:rPr>
        <w:t xml:space="preserve">ppendix B.  The NAFI is not liable for any costs incurred by the Contractor other than those specified in </w:t>
      </w:r>
      <w:r w:rsidR="00940F47" w:rsidRPr="00DA2BA5">
        <w:rPr>
          <w:rFonts w:ascii="Times New Roman" w:hAnsi="Times New Roman" w:cs="Times New Roman"/>
          <w:sz w:val="24"/>
          <w:szCs w:val="24"/>
        </w:rPr>
        <w:t>A</w:t>
      </w:r>
      <w:r w:rsidRPr="00DA2BA5">
        <w:rPr>
          <w:rFonts w:ascii="Times New Roman" w:hAnsi="Times New Roman" w:cs="Times New Roman"/>
          <w:sz w:val="24"/>
          <w:szCs w:val="24"/>
        </w:rPr>
        <w:t>ppendix B</w:t>
      </w:r>
      <w:r w:rsidR="00036CCA" w:rsidRPr="00DA2BA5">
        <w:rPr>
          <w:rFonts w:ascii="Times New Roman" w:hAnsi="Times New Roman" w:cs="Times New Roman"/>
          <w:sz w:val="24"/>
          <w:szCs w:val="24"/>
        </w:rPr>
        <w:t>.</w:t>
      </w:r>
    </w:p>
    <w:p w14:paraId="252B9003" w14:textId="77777777" w:rsidR="007515FB" w:rsidRPr="00DA2BA5" w:rsidRDefault="007515FB" w:rsidP="00790ECB">
      <w:pPr>
        <w:tabs>
          <w:tab w:val="left" w:pos="8064"/>
        </w:tabs>
        <w:ind w:left="270" w:hanging="270"/>
        <w:rPr>
          <w:rFonts w:ascii="Times New Roman" w:hAnsi="Times New Roman" w:cs="Times New Roman"/>
          <w:sz w:val="24"/>
          <w:szCs w:val="24"/>
        </w:rPr>
      </w:pPr>
    </w:p>
    <w:p w14:paraId="13407838" w14:textId="77777777" w:rsidR="007515FB" w:rsidRPr="00B46075" w:rsidRDefault="007515FB" w:rsidP="00790ECB">
      <w:pPr>
        <w:tabs>
          <w:tab w:val="left" w:pos="8064"/>
        </w:tabs>
        <w:ind w:left="270" w:hanging="270"/>
        <w:rPr>
          <w:rFonts w:ascii="Times New Roman" w:hAnsi="Times New Roman" w:cs="Times New Roman"/>
          <w:sz w:val="24"/>
          <w:szCs w:val="24"/>
        </w:rPr>
      </w:pPr>
      <w:r w:rsidRPr="00DA2BA5">
        <w:rPr>
          <w:rFonts w:ascii="Times New Roman" w:hAnsi="Times New Roman" w:cs="Times New Roman"/>
          <w:sz w:val="24"/>
          <w:szCs w:val="24"/>
        </w:rPr>
        <w:t xml:space="preserve">2. </w:t>
      </w:r>
      <w:r w:rsidR="003C478F" w:rsidRPr="00DA2BA5">
        <w:rPr>
          <w:rFonts w:ascii="Times New Roman" w:hAnsi="Times New Roman" w:cs="Times New Roman"/>
          <w:sz w:val="24"/>
          <w:szCs w:val="24"/>
        </w:rPr>
        <w:t xml:space="preserve"> </w:t>
      </w:r>
      <w:r w:rsidRPr="00DA2BA5">
        <w:rPr>
          <w:rFonts w:ascii="Times New Roman" w:hAnsi="Times New Roman" w:cs="Times New Roman"/>
          <w:sz w:val="24"/>
          <w:szCs w:val="24"/>
        </w:rPr>
        <w:t xml:space="preserve">Payment. </w:t>
      </w:r>
      <w:r w:rsidR="000B447A" w:rsidRPr="00DA2BA5">
        <w:rPr>
          <w:rFonts w:ascii="Times New Roman" w:hAnsi="Times New Roman" w:cs="Times New Roman"/>
          <w:sz w:val="24"/>
          <w:szCs w:val="24"/>
        </w:rPr>
        <w:t xml:space="preserve"> </w:t>
      </w:r>
      <w:r w:rsidRPr="00DA2BA5">
        <w:rPr>
          <w:rFonts w:ascii="Times New Roman" w:hAnsi="Times New Roman" w:cs="Times New Roman"/>
          <w:sz w:val="24"/>
          <w:szCs w:val="24"/>
        </w:rPr>
        <w:t xml:space="preserve">The rate(s) to be paid the Contractor under the terms of this contract are those amount(s) stipulated in </w:t>
      </w:r>
      <w:r w:rsidR="000B447A" w:rsidRPr="00DA2BA5">
        <w:rPr>
          <w:rFonts w:ascii="Times New Roman" w:hAnsi="Times New Roman" w:cs="Times New Roman"/>
          <w:sz w:val="24"/>
          <w:szCs w:val="24"/>
        </w:rPr>
        <w:t>A</w:t>
      </w:r>
      <w:r w:rsidRPr="00DA2BA5">
        <w:rPr>
          <w:rFonts w:ascii="Times New Roman" w:hAnsi="Times New Roman" w:cs="Times New Roman"/>
          <w:sz w:val="24"/>
          <w:szCs w:val="24"/>
        </w:rPr>
        <w:t xml:space="preserve">ppendix B, unless otherwise specified by a modification to this contract. </w:t>
      </w:r>
      <w:r w:rsidR="000B447A" w:rsidRPr="00DA2BA5">
        <w:rPr>
          <w:rFonts w:ascii="Times New Roman" w:hAnsi="Times New Roman" w:cs="Times New Roman"/>
          <w:sz w:val="24"/>
          <w:szCs w:val="24"/>
        </w:rPr>
        <w:t xml:space="preserve"> </w:t>
      </w:r>
      <w:r w:rsidRPr="00DA2BA5">
        <w:rPr>
          <w:rFonts w:ascii="Times New Roman" w:hAnsi="Times New Roman" w:cs="Times New Roman"/>
          <w:sz w:val="24"/>
          <w:szCs w:val="24"/>
        </w:rPr>
        <w:t xml:space="preserve">The Contractor must submit an invoice to the </w:t>
      </w:r>
      <w:r w:rsidR="004F6DA3" w:rsidRPr="0068364E">
        <w:rPr>
          <w:rFonts w:ascii="Times New Roman" w:hAnsi="Times New Roman" w:cs="Times New Roman"/>
          <w:sz w:val="24"/>
          <w:szCs w:val="24"/>
        </w:rPr>
        <w:t>payment office designated herein</w:t>
      </w:r>
      <w:r w:rsidR="004F6DA3" w:rsidRPr="00DA2BA5">
        <w:rPr>
          <w:rFonts w:ascii="Times New Roman" w:hAnsi="Times New Roman" w:cs="Times New Roman"/>
          <w:sz w:val="24"/>
          <w:szCs w:val="24"/>
        </w:rPr>
        <w:t xml:space="preserve"> </w:t>
      </w:r>
      <w:r w:rsidRPr="00B46075">
        <w:rPr>
          <w:rFonts w:ascii="Times New Roman" w:hAnsi="Times New Roman" w:cs="Times New Roman"/>
          <w:sz w:val="24"/>
          <w:szCs w:val="24"/>
        </w:rPr>
        <w:t>for services rendered no later than _____ days after performing the service.</w:t>
      </w:r>
    </w:p>
    <w:p w14:paraId="2B50A781" w14:textId="77777777" w:rsidR="007515FB" w:rsidRPr="00B46075" w:rsidRDefault="007515FB" w:rsidP="00790ECB">
      <w:pPr>
        <w:tabs>
          <w:tab w:val="left" w:pos="8064"/>
        </w:tabs>
        <w:ind w:left="270" w:hanging="270"/>
        <w:rPr>
          <w:rFonts w:ascii="Times New Roman" w:hAnsi="Times New Roman" w:cs="Times New Roman"/>
          <w:sz w:val="24"/>
          <w:szCs w:val="24"/>
        </w:rPr>
      </w:pPr>
    </w:p>
    <w:p w14:paraId="5036CB51" w14:textId="77777777" w:rsidR="007515FB" w:rsidRPr="00B46075" w:rsidRDefault="007515FB" w:rsidP="00790ECB">
      <w:pPr>
        <w:tabs>
          <w:tab w:val="left" w:pos="8064"/>
        </w:tabs>
        <w:ind w:left="270" w:hanging="270"/>
        <w:rPr>
          <w:rFonts w:ascii="Times New Roman" w:hAnsi="Times New Roman" w:cs="Times New Roman"/>
          <w:sz w:val="24"/>
          <w:szCs w:val="24"/>
        </w:rPr>
      </w:pPr>
      <w:r w:rsidRPr="00B46075">
        <w:rPr>
          <w:rFonts w:ascii="Times New Roman" w:hAnsi="Times New Roman" w:cs="Times New Roman"/>
          <w:sz w:val="24"/>
          <w:szCs w:val="24"/>
        </w:rPr>
        <w:t>3.</w:t>
      </w:r>
      <w:r w:rsidR="003C478F" w:rsidRPr="00B46075">
        <w:rPr>
          <w:rFonts w:ascii="Times New Roman" w:hAnsi="Times New Roman" w:cs="Times New Roman"/>
          <w:sz w:val="24"/>
          <w:szCs w:val="24"/>
        </w:rPr>
        <w:t xml:space="preserve"> </w:t>
      </w:r>
      <w:r w:rsidR="00F863F1" w:rsidRPr="00B46075">
        <w:rPr>
          <w:rFonts w:ascii="Times New Roman" w:hAnsi="Times New Roman" w:cs="Times New Roman"/>
          <w:sz w:val="24"/>
          <w:szCs w:val="24"/>
        </w:rPr>
        <w:t xml:space="preserve"> Employer </w:t>
      </w:r>
      <w:r w:rsidRPr="00B46075">
        <w:rPr>
          <w:rFonts w:ascii="Times New Roman" w:hAnsi="Times New Roman" w:cs="Times New Roman"/>
          <w:sz w:val="24"/>
          <w:szCs w:val="24"/>
        </w:rPr>
        <w:t xml:space="preserve">Employee Relationship. </w:t>
      </w:r>
      <w:r w:rsidR="000B447A" w:rsidRPr="00B46075">
        <w:rPr>
          <w:rFonts w:ascii="Times New Roman" w:hAnsi="Times New Roman" w:cs="Times New Roman"/>
          <w:sz w:val="24"/>
          <w:szCs w:val="24"/>
        </w:rPr>
        <w:t xml:space="preserve"> </w:t>
      </w:r>
      <w:r w:rsidRPr="00B46075">
        <w:rPr>
          <w:rFonts w:ascii="Times New Roman" w:hAnsi="Times New Roman" w:cs="Times New Roman"/>
          <w:sz w:val="24"/>
          <w:szCs w:val="24"/>
        </w:rPr>
        <w:t>The Contractor is not an employee of the NAFI and is not covered by Worker's Compensation, group life, accident or health insurance, and other benef</w:t>
      </w:r>
      <w:r w:rsidR="00F863F1" w:rsidRPr="00B46075">
        <w:rPr>
          <w:rFonts w:ascii="Times New Roman" w:hAnsi="Times New Roman" w:cs="Times New Roman"/>
          <w:sz w:val="24"/>
          <w:szCs w:val="24"/>
        </w:rPr>
        <w:t xml:space="preserve">its associated with an employer </w:t>
      </w:r>
      <w:r w:rsidRPr="00B46075">
        <w:rPr>
          <w:rFonts w:ascii="Times New Roman" w:hAnsi="Times New Roman" w:cs="Times New Roman"/>
          <w:sz w:val="24"/>
          <w:szCs w:val="24"/>
        </w:rPr>
        <w:t>employee relationship.</w:t>
      </w:r>
    </w:p>
    <w:p w14:paraId="6122B8E4" w14:textId="77777777" w:rsidR="007515FB" w:rsidRPr="00B46075" w:rsidRDefault="007515FB" w:rsidP="00790ECB">
      <w:pPr>
        <w:tabs>
          <w:tab w:val="left" w:pos="8064"/>
        </w:tabs>
        <w:ind w:left="270" w:hanging="270"/>
        <w:rPr>
          <w:rFonts w:ascii="Times New Roman" w:hAnsi="Times New Roman" w:cs="Times New Roman"/>
          <w:sz w:val="24"/>
          <w:szCs w:val="24"/>
        </w:rPr>
      </w:pPr>
    </w:p>
    <w:p w14:paraId="0C1BF433" w14:textId="77777777" w:rsidR="007515FB" w:rsidRPr="00B46075" w:rsidRDefault="007515FB" w:rsidP="00790ECB">
      <w:pPr>
        <w:tabs>
          <w:tab w:val="left" w:pos="8064"/>
        </w:tabs>
        <w:ind w:left="270" w:hanging="270"/>
        <w:rPr>
          <w:rFonts w:ascii="Times New Roman" w:hAnsi="Times New Roman" w:cs="Times New Roman"/>
          <w:sz w:val="24"/>
          <w:szCs w:val="24"/>
        </w:rPr>
      </w:pPr>
      <w:r w:rsidRPr="00B46075">
        <w:rPr>
          <w:rFonts w:ascii="Times New Roman" w:hAnsi="Times New Roman" w:cs="Times New Roman"/>
          <w:sz w:val="24"/>
          <w:szCs w:val="24"/>
        </w:rPr>
        <w:t xml:space="preserve">4. </w:t>
      </w:r>
      <w:r w:rsidR="003C478F"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Licenses, Taxes, Permits, and Fees. </w:t>
      </w:r>
      <w:r w:rsidR="000B447A" w:rsidRPr="00B46075">
        <w:rPr>
          <w:rFonts w:ascii="Times New Roman" w:hAnsi="Times New Roman" w:cs="Times New Roman"/>
          <w:sz w:val="24"/>
          <w:szCs w:val="24"/>
        </w:rPr>
        <w:t xml:space="preserve"> </w:t>
      </w:r>
      <w:r w:rsidRPr="00B46075">
        <w:rPr>
          <w:rFonts w:ascii="Times New Roman" w:hAnsi="Times New Roman" w:cs="Times New Roman"/>
          <w:sz w:val="24"/>
          <w:szCs w:val="24"/>
        </w:rPr>
        <w:t>The Contractor is fully cognizant that this contract is a contract fo</w:t>
      </w:r>
      <w:r w:rsidR="00F863F1" w:rsidRPr="00B46075">
        <w:rPr>
          <w:rFonts w:ascii="Times New Roman" w:hAnsi="Times New Roman" w:cs="Times New Roman"/>
          <w:sz w:val="24"/>
          <w:szCs w:val="24"/>
        </w:rPr>
        <w:t xml:space="preserve">r services and that an employee </w:t>
      </w:r>
      <w:r w:rsidRPr="00B46075">
        <w:rPr>
          <w:rFonts w:ascii="Times New Roman" w:hAnsi="Times New Roman" w:cs="Times New Roman"/>
          <w:sz w:val="24"/>
          <w:szCs w:val="24"/>
        </w:rPr>
        <w:t>employer relationship does not exist between the Contractor and NAFI. Therefore, it is the Contractors</w:t>
      </w:r>
      <w:r w:rsidR="000B447A" w:rsidRPr="00B46075">
        <w:rPr>
          <w:rFonts w:ascii="Times New Roman" w:hAnsi="Times New Roman" w:cs="Times New Roman"/>
          <w:sz w:val="24"/>
          <w:szCs w:val="24"/>
        </w:rPr>
        <w:t>’</w:t>
      </w:r>
      <w:r w:rsidRPr="00B46075">
        <w:rPr>
          <w:rFonts w:ascii="Times New Roman" w:hAnsi="Times New Roman" w:cs="Times New Roman"/>
          <w:sz w:val="24"/>
          <w:szCs w:val="24"/>
        </w:rPr>
        <w:t xml:space="preserve"> responsibility to obtain, at its own expense, all licenses and permits, and to pay such taxes and fees as may be required of the Contractor by federal, state and local governments in the execution of the terms of this contract.</w:t>
      </w:r>
    </w:p>
    <w:p w14:paraId="2773F530" w14:textId="77777777" w:rsidR="007515FB" w:rsidRPr="00B46075" w:rsidRDefault="007515FB" w:rsidP="00790ECB">
      <w:pPr>
        <w:tabs>
          <w:tab w:val="left" w:pos="8064"/>
        </w:tabs>
        <w:ind w:left="270" w:hanging="270"/>
        <w:rPr>
          <w:rFonts w:ascii="Times New Roman" w:hAnsi="Times New Roman" w:cs="Times New Roman"/>
          <w:sz w:val="24"/>
          <w:szCs w:val="24"/>
        </w:rPr>
      </w:pPr>
    </w:p>
    <w:p w14:paraId="2691EFCE" w14:textId="77777777" w:rsidR="007515FB" w:rsidRPr="00B46075" w:rsidRDefault="007515FB" w:rsidP="00790ECB">
      <w:pPr>
        <w:pStyle w:val="tocp1"/>
        <w:tabs>
          <w:tab w:val="clear" w:pos="360"/>
          <w:tab w:val="clear" w:pos="9000"/>
          <w:tab w:val="clear" w:pos="10080"/>
          <w:tab w:val="left" w:pos="8064"/>
        </w:tabs>
        <w:spacing w:line="240" w:lineRule="auto"/>
        <w:ind w:left="270" w:hanging="270"/>
        <w:rPr>
          <w:rFonts w:ascii="Times New Roman" w:hAnsi="Times New Roman" w:cs="Times New Roman"/>
          <w:sz w:val="24"/>
          <w:szCs w:val="24"/>
        </w:rPr>
      </w:pPr>
      <w:r w:rsidRPr="00B46075">
        <w:rPr>
          <w:rFonts w:ascii="Times New Roman" w:hAnsi="Times New Roman" w:cs="Times New Roman"/>
          <w:sz w:val="24"/>
          <w:szCs w:val="24"/>
        </w:rPr>
        <w:t xml:space="preserve">5. </w:t>
      </w:r>
      <w:r w:rsidR="003C478F"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Changes. </w:t>
      </w:r>
      <w:r w:rsidR="008D0000" w:rsidRPr="00B46075">
        <w:rPr>
          <w:rFonts w:ascii="Times New Roman" w:hAnsi="Times New Roman" w:cs="Times New Roman"/>
          <w:sz w:val="24"/>
          <w:szCs w:val="24"/>
        </w:rPr>
        <w:t xml:space="preserve"> </w:t>
      </w:r>
      <w:r w:rsidRPr="00B46075">
        <w:rPr>
          <w:rFonts w:ascii="Times New Roman" w:hAnsi="Times New Roman" w:cs="Times New Roman"/>
          <w:sz w:val="24"/>
          <w:szCs w:val="24"/>
        </w:rPr>
        <w:t>The Contracting Officer, at any time, by written order, may make changes in or additions to the services to be performed by this contract, issue additional instructions, require modified or additional work or services within the general scope of the contr</w:t>
      </w:r>
      <w:r w:rsidR="00B65E00" w:rsidRPr="00B46075">
        <w:rPr>
          <w:rFonts w:ascii="Times New Roman" w:hAnsi="Times New Roman" w:cs="Times New Roman"/>
          <w:sz w:val="24"/>
          <w:szCs w:val="24"/>
        </w:rPr>
        <w:t xml:space="preserve">act, or vary the amount of NAFI </w:t>
      </w:r>
      <w:r w:rsidRPr="00B46075">
        <w:rPr>
          <w:rFonts w:ascii="Times New Roman" w:hAnsi="Times New Roman" w:cs="Times New Roman"/>
          <w:sz w:val="24"/>
          <w:szCs w:val="24"/>
        </w:rPr>
        <w:t xml:space="preserve">furnished property.  If any of said changes cause any increase or decrease in the cost of, or in the time required for, performance of this contract, an equitable adjustment will be made in the contract price or term of performance, or both, and the contract will be modified in writing accordingly.  For any adjustments under this clause the Contractor has 30 days from the date notified of the changes to make a claim.  However, the Contracting Officer, if they decide that the facts justify such action, may receive and act on any such claim asserted at any time prior to final payment under this contract. </w:t>
      </w:r>
      <w:r w:rsidR="008D0000"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Failure to agree to any adjustment will be a dispute concerning a question of fact within the meaning of the clause of </w:t>
      </w:r>
      <w:r w:rsidRPr="00B46075">
        <w:rPr>
          <w:rFonts w:ascii="Times New Roman" w:hAnsi="Times New Roman" w:cs="Times New Roman"/>
          <w:sz w:val="24"/>
          <w:szCs w:val="24"/>
        </w:rPr>
        <w:lastRenderedPageBreak/>
        <w:t>this contract titled "Disputes"</w:t>
      </w:r>
      <w:r w:rsidR="008D0000"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 However, nothing in this clause excuses the Contractor from proceeding with the contract as changed, and it is limited to proceeding with its appeal pursuant to the provision titled "Disputes"</w:t>
      </w:r>
      <w:r w:rsidR="008D0000" w:rsidRPr="00B46075">
        <w:rPr>
          <w:rFonts w:ascii="Times New Roman" w:hAnsi="Times New Roman" w:cs="Times New Roman"/>
          <w:sz w:val="24"/>
          <w:szCs w:val="24"/>
        </w:rPr>
        <w:t>.</w:t>
      </w:r>
    </w:p>
    <w:p w14:paraId="47A9829C" w14:textId="77777777" w:rsidR="007515FB" w:rsidRPr="00B46075" w:rsidRDefault="007515FB" w:rsidP="00790ECB">
      <w:pPr>
        <w:tabs>
          <w:tab w:val="left" w:pos="8064"/>
        </w:tabs>
        <w:ind w:left="270" w:hanging="270"/>
        <w:rPr>
          <w:rFonts w:ascii="Times New Roman" w:hAnsi="Times New Roman" w:cs="Times New Roman"/>
          <w:sz w:val="24"/>
          <w:szCs w:val="24"/>
        </w:rPr>
      </w:pPr>
    </w:p>
    <w:p w14:paraId="4D046D2B" w14:textId="77777777" w:rsidR="007515FB" w:rsidRPr="00B46075" w:rsidRDefault="007515FB" w:rsidP="00790ECB">
      <w:pPr>
        <w:tabs>
          <w:tab w:val="left" w:pos="8064"/>
        </w:tabs>
        <w:ind w:left="270" w:hanging="270"/>
        <w:rPr>
          <w:rFonts w:ascii="Times New Roman" w:hAnsi="Times New Roman" w:cs="Times New Roman"/>
          <w:sz w:val="24"/>
          <w:szCs w:val="24"/>
        </w:rPr>
      </w:pPr>
      <w:r w:rsidRPr="00B46075">
        <w:rPr>
          <w:rFonts w:ascii="Times New Roman" w:hAnsi="Times New Roman" w:cs="Times New Roman"/>
          <w:sz w:val="24"/>
          <w:szCs w:val="24"/>
        </w:rPr>
        <w:t xml:space="preserve">6. </w:t>
      </w:r>
      <w:r w:rsidR="003C478F"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Pricing of Adjustments. </w:t>
      </w:r>
      <w:r w:rsidR="003C478F"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When costs are a factor in any determination of a contract price adjustment pursuant to the Changes clause or any other clause of this contract, such costs shall be in accordance with </w:t>
      </w:r>
      <w:r w:rsidR="003C478F" w:rsidRPr="00B46075">
        <w:rPr>
          <w:rFonts w:ascii="Times New Roman" w:hAnsi="Times New Roman" w:cs="Times New Roman"/>
          <w:sz w:val="24"/>
          <w:szCs w:val="24"/>
        </w:rPr>
        <w:t>P</w:t>
      </w:r>
      <w:r w:rsidRPr="00B46075">
        <w:rPr>
          <w:rFonts w:ascii="Times New Roman" w:hAnsi="Times New Roman" w:cs="Times New Roman"/>
          <w:sz w:val="24"/>
          <w:szCs w:val="24"/>
        </w:rPr>
        <w:t xml:space="preserve">art 31 of the Federal Acquisition Regulation and the DoD FAR </w:t>
      </w:r>
      <w:r w:rsidR="003C478F" w:rsidRPr="00B46075">
        <w:rPr>
          <w:rFonts w:ascii="Times New Roman" w:hAnsi="Times New Roman" w:cs="Times New Roman"/>
          <w:sz w:val="24"/>
          <w:szCs w:val="24"/>
        </w:rPr>
        <w:t>S</w:t>
      </w:r>
      <w:r w:rsidRPr="00B46075">
        <w:rPr>
          <w:rFonts w:ascii="Times New Roman" w:hAnsi="Times New Roman" w:cs="Times New Roman"/>
          <w:sz w:val="24"/>
          <w:szCs w:val="24"/>
        </w:rPr>
        <w:t>upplement in effect on the date of this contract.</w:t>
      </w:r>
    </w:p>
    <w:p w14:paraId="3DDCE3F0" w14:textId="77777777" w:rsidR="007515FB" w:rsidRPr="00B46075" w:rsidRDefault="007515FB" w:rsidP="00790ECB">
      <w:pPr>
        <w:tabs>
          <w:tab w:val="left" w:pos="8064"/>
        </w:tabs>
        <w:ind w:left="270" w:hanging="270"/>
        <w:rPr>
          <w:rFonts w:ascii="Times New Roman" w:hAnsi="Times New Roman" w:cs="Times New Roman"/>
          <w:sz w:val="24"/>
          <w:szCs w:val="24"/>
        </w:rPr>
      </w:pPr>
    </w:p>
    <w:p w14:paraId="5E213571" w14:textId="77777777" w:rsidR="007515FB" w:rsidRPr="00B46075" w:rsidRDefault="007515FB" w:rsidP="00790ECB">
      <w:pPr>
        <w:tabs>
          <w:tab w:val="left" w:pos="8064"/>
        </w:tabs>
        <w:ind w:left="270" w:hanging="270"/>
        <w:rPr>
          <w:rFonts w:ascii="Times New Roman" w:hAnsi="Times New Roman" w:cs="Times New Roman"/>
          <w:sz w:val="24"/>
          <w:szCs w:val="24"/>
        </w:rPr>
      </w:pPr>
      <w:r w:rsidRPr="00B46075">
        <w:rPr>
          <w:rFonts w:ascii="Times New Roman" w:hAnsi="Times New Roman" w:cs="Times New Roman"/>
          <w:sz w:val="24"/>
          <w:szCs w:val="24"/>
        </w:rPr>
        <w:t>7.</w:t>
      </w:r>
      <w:r w:rsidR="00FA6E43"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 Payment Rates.  Payment for services performed by the Contractor, as set forth in </w:t>
      </w:r>
      <w:r w:rsidR="00FA6E43" w:rsidRPr="00B46075">
        <w:rPr>
          <w:rFonts w:ascii="Times New Roman" w:hAnsi="Times New Roman" w:cs="Times New Roman"/>
          <w:sz w:val="24"/>
          <w:szCs w:val="24"/>
        </w:rPr>
        <w:t>A</w:t>
      </w:r>
      <w:r w:rsidRPr="00B46075">
        <w:rPr>
          <w:rFonts w:ascii="Times New Roman" w:hAnsi="Times New Roman" w:cs="Times New Roman"/>
          <w:sz w:val="24"/>
          <w:szCs w:val="24"/>
        </w:rPr>
        <w:t xml:space="preserve">ppendix A of this Contract, will be made at the rates prescribed in </w:t>
      </w:r>
      <w:r w:rsidR="00FA6E43" w:rsidRPr="00B46075">
        <w:rPr>
          <w:rFonts w:ascii="Times New Roman" w:hAnsi="Times New Roman" w:cs="Times New Roman"/>
          <w:sz w:val="24"/>
          <w:szCs w:val="24"/>
        </w:rPr>
        <w:t>A</w:t>
      </w:r>
      <w:r w:rsidRPr="00B46075">
        <w:rPr>
          <w:rFonts w:ascii="Times New Roman" w:hAnsi="Times New Roman" w:cs="Times New Roman"/>
          <w:sz w:val="24"/>
          <w:szCs w:val="24"/>
        </w:rPr>
        <w:t xml:space="preserve">ppendix B hereto, upon submission by the Contractor of proper invoices or time statements to the </w:t>
      </w:r>
      <w:r w:rsidR="003A7D63" w:rsidRPr="0068364E">
        <w:rPr>
          <w:rFonts w:ascii="Times New Roman" w:hAnsi="Times New Roman" w:cs="Times New Roman"/>
          <w:sz w:val="24"/>
          <w:szCs w:val="24"/>
        </w:rPr>
        <w:t>payment address designated</w:t>
      </w:r>
      <w:r w:rsidR="003A7D63">
        <w:rPr>
          <w:rFonts w:ascii="Times New Roman" w:hAnsi="Times New Roman" w:cs="Times New Roman"/>
          <w:sz w:val="24"/>
          <w:szCs w:val="24"/>
        </w:rPr>
        <w:t xml:space="preserve"> </w:t>
      </w:r>
      <w:r w:rsidRPr="00B46075">
        <w:rPr>
          <w:rFonts w:ascii="Times New Roman" w:hAnsi="Times New Roman" w:cs="Times New Roman"/>
          <w:sz w:val="24"/>
          <w:szCs w:val="24"/>
        </w:rPr>
        <w:t>herein and at the time provided for herein.  In addition to the foregoing the Contractor is paid (i) a per diem rate in lieu of subsistence for each day the Contractor is in a travel status away from his or her home or regular place of employment in accordance with standardized US Government Travel Regulations; and (ii) such other transportation expenses as may b</w:t>
      </w:r>
      <w:r w:rsidR="00036CCA" w:rsidRPr="00B46075">
        <w:rPr>
          <w:rFonts w:ascii="Times New Roman" w:hAnsi="Times New Roman" w:cs="Times New Roman"/>
          <w:sz w:val="24"/>
          <w:szCs w:val="24"/>
        </w:rPr>
        <w:t>e provided for in appendix B.</w:t>
      </w:r>
    </w:p>
    <w:p w14:paraId="3B0C264A" w14:textId="77777777" w:rsidR="007515FB" w:rsidRPr="00B46075" w:rsidRDefault="007515FB" w:rsidP="00790ECB">
      <w:pPr>
        <w:tabs>
          <w:tab w:val="left" w:pos="8064"/>
        </w:tabs>
        <w:ind w:left="270" w:hanging="270"/>
        <w:rPr>
          <w:rFonts w:ascii="Times New Roman" w:hAnsi="Times New Roman" w:cs="Times New Roman"/>
          <w:sz w:val="24"/>
          <w:szCs w:val="24"/>
        </w:rPr>
      </w:pPr>
    </w:p>
    <w:p w14:paraId="5C25B07C" w14:textId="77777777" w:rsidR="007515FB" w:rsidRPr="00B46075" w:rsidRDefault="007515FB" w:rsidP="00790ECB">
      <w:pPr>
        <w:tabs>
          <w:tab w:val="left" w:pos="8064"/>
        </w:tabs>
        <w:ind w:left="270" w:hanging="270"/>
        <w:rPr>
          <w:rFonts w:ascii="Times New Roman" w:hAnsi="Times New Roman" w:cs="Times New Roman"/>
          <w:sz w:val="24"/>
          <w:szCs w:val="24"/>
        </w:rPr>
      </w:pPr>
      <w:r w:rsidRPr="00B46075">
        <w:rPr>
          <w:rFonts w:ascii="Times New Roman" w:hAnsi="Times New Roman" w:cs="Times New Roman"/>
          <w:sz w:val="24"/>
          <w:szCs w:val="24"/>
        </w:rPr>
        <w:t>8.</w:t>
      </w:r>
      <w:r w:rsidR="00FA6E43"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 Inspection and Acceptance.  The NAFI is responsible for performing inspection and acceptance of services rendered including inspection of any records maintained by the Contractor relevant to this contract. </w:t>
      </w:r>
    </w:p>
    <w:p w14:paraId="2CF06974" w14:textId="77777777" w:rsidR="007515FB" w:rsidRPr="00B46075" w:rsidRDefault="007515FB" w:rsidP="00790ECB">
      <w:pPr>
        <w:tabs>
          <w:tab w:val="left" w:pos="8064"/>
        </w:tabs>
        <w:ind w:left="270" w:hanging="270"/>
        <w:rPr>
          <w:rFonts w:ascii="Times New Roman" w:hAnsi="Times New Roman" w:cs="Times New Roman"/>
          <w:sz w:val="24"/>
          <w:szCs w:val="24"/>
        </w:rPr>
      </w:pPr>
    </w:p>
    <w:p w14:paraId="1E0A49E7" w14:textId="77777777" w:rsidR="007515FB" w:rsidRPr="00B46075" w:rsidRDefault="007515FB" w:rsidP="0068364E">
      <w:pPr>
        <w:tabs>
          <w:tab w:val="left" w:pos="8064"/>
        </w:tabs>
        <w:ind w:left="270" w:hanging="270"/>
        <w:rPr>
          <w:rFonts w:ascii="Times New Roman" w:hAnsi="Times New Roman" w:cs="Times New Roman"/>
          <w:sz w:val="24"/>
          <w:szCs w:val="24"/>
        </w:rPr>
      </w:pPr>
      <w:r w:rsidRPr="00B46075">
        <w:rPr>
          <w:rFonts w:ascii="Times New Roman" w:hAnsi="Times New Roman" w:cs="Times New Roman"/>
          <w:sz w:val="24"/>
          <w:szCs w:val="24"/>
        </w:rPr>
        <w:t xml:space="preserve">9. </w:t>
      </w:r>
      <w:r w:rsidR="00FA6E43"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Contractual Contents. </w:t>
      </w:r>
      <w:r w:rsidR="00FA6E43" w:rsidRPr="00B46075">
        <w:rPr>
          <w:rFonts w:ascii="Times New Roman" w:hAnsi="Times New Roman" w:cs="Times New Roman"/>
          <w:sz w:val="24"/>
          <w:szCs w:val="24"/>
        </w:rPr>
        <w:t xml:space="preserve"> </w:t>
      </w:r>
      <w:r w:rsidRPr="00B46075">
        <w:rPr>
          <w:rFonts w:ascii="Times New Roman" w:hAnsi="Times New Roman" w:cs="Times New Roman"/>
          <w:sz w:val="24"/>
          <w:szCs w:val="24"/>
        </w:rPr>
        <w:t>This Contract consists of the following documents:</w:t>
      </w:r>
      <w:r w:rsidRPr="00B46075">
        <w:rPr>
          <w:rFonts w:ascii="Times New Roman" w:hAnsi="Times New Roman" w:cs="Times New Roman"/>
          <w:sz w:val="24"/>
          <w:szCs w:val="24"/>
        </w:rPr>
        <w:br/>
      </w:r>
    </w:p>
    <w:p w14:paraId="0BC1F6B1" w14:textId="77777777" w:rsidR="00790ECB" w:rsidRDefault="00790ECB" w:rsidP="00790ECB">
      <w:pPr>
        <w:tabs>
          <w:tab w:val="left" w:pos="5760"/>
        </w:tabs>
        <w:spacing w:after="20"/>
        <w:ind w:left="720" w:hanging="270"/>
        <w:rPr>
          <w:rFonts w:ascii="Times New Roman" w:hAnsi="Times New Roman"/>
          <w:sz w:val="24"/>
          <w:szCs w:val="24"/>
        </w:rPr>
      </w:pPr>
      <w:r w:rsidRPr="00E04FFC">
        <w:rPr>
          <w:rFonts w:ascii="Times New Roman" w:hAnsi="Times New Roman"/>
          <w:sz w:val="24"/>
          <w:szCs w:val="24"/>
        </w:rPr>
        <w:t xml:space="preserve">a. </w:t>
      </w:r>
      <w:r>
        <w:rPr>
          <w:rFonts w:ascii="Times New Roman" w:hAnsi="Times New Roman"/>
          <w:sz w:val="24"/>
          <w:szCs w:val="24"/>
        </w:rPr>
        <w:t>Contract Terms and Conditions……………………..</w:t>
      </w:r>
      <w:r>
        <w:rPr>
          <w:rFonts w:ascii="Times New Roman" w:hAnsi="Times New Roman"/>
          <w:sz w:val="24"/>
          <w:szCs w:val="24"/>
        </w:rPr>
        <w:tab/>
      </w:r>
      <w:r w:rsidRPr="00E04FFC">
        <w:rPr>
          <w:rFonts w:ascii="Times New Roman" w:hAnsi="Times New Roman"/>
          <w:sz w:val="24"/>
          <w:szCs w:val="24"/>
        </w:rPr>
        <w:t>Page</w:t>
      </w:r>
      <w:r>
        <w:rPr>
          <w:rFonts w:ascii="Times New Roman" w:hAnsi="Times New Roman"/>
          <w:sz w:val="24"/>
          <w:szCs w:val="24"/>
        </w:rPr>
        <w:t>s __-__</w:t>
      </w:r>
    </w:p>
    <w:p w14:paraId="2B219AA0" w14:textId="77777777" w:rsidR="00790ECB" w:rsidRDefault="00790ECB" w:rsidP="00790ECB">
      <w:pPr>
        <w:tabs>
          <w:tab w:val="left" w:pos="5760"/>
        </w:tabs>
        <w:spacing w:after="20"/>
        <w:ind w:left="720" w:hanging="270"/>
        <w:rPr>
          <w:rFonts w:ascii="Times New Roman" w:hAnsi="Times New Roman"/>
          <w:sz w:val="24"/>
          <w:szCs w:val="24"/>
        </w:rPr>
      </w:pPr>
      <w:r>
        <w:rPr>
          <w:rFonts w:ascii="Times New Roman" w:hAnsi="Times New Roman"/>
          <w:sz w:val="24"/>
          <w:szCs w:val="24"/>
        </w:rPr>
        <w:t>b. Appendix A</w:t>
      </w:r>
      <w:r w:rsidR="00736319">
        <w:rPr>
          <w:rFonts w:ascii="Times New Roman" w:hAnsi="Times New Roman"/>
          <w:sz w:val="24"/>
          <w:szCs w:val="24"/>
        </w:rPr>
        <w:t xml:space="preserve"> -</w:t>
      </w:r>
      <w:r>
        <w:rPr>
          <w:rFonts w:ascii="Times New Roman" w:hAnsi="Times New Roman"/>
          <w:sz w:val="24"/>
          <w:szCs w:val="24"/>
        </w:rPr>
        <w:t xml:space="preserve"> </w:t>
      </w:r>
      <w:r w:rsidR="00736319">
        <w:rPr>
          <w:rFonts w:ascii="Times New Roman" w:hAnsi="Times New Roman"/>
          <w:sz w:val="24"/>
          <w:szCs w:val="24"/>
        </w:rPr>
        <w:t>Schedule of Services………………...</w:t>
      </w:r>
      <w:r>
        <w:rPr>
          <w:rFonts w:ascii="Times New Roman" w:hAnsi="Times New Roman"/>
          <w:sz w:val="24"/>
          <w:szCs w:val="24"/>
        </w:rPr>
        <w:tab/>
      </w:r>
      <w:r w:rsidRPr="00E04FFC">
        <w:rPr>
          <w:rFonts w:ascii="Times New Roman" w:hAnsi="Times New Roman"/>
          <w:sz w:val="24"/>
          <w:szCs w:val="24"/>
        </w:rPr>
        <w:t xml:space="preserve">Page </w:t>
      </w:r>
      <w:r>
        <w:rPr>
          <w:rFonts w:ascii="Times New Roman" w:hAnsi="Times New Roman"/>
          <w:sz w:val="24"/>
          <w:szCs w:val="24"/>
        </w:rPr>
        <w:t>__</w:t>
      </w:r>
      <w:r w:rsidRPr="00E04FFC">
        <w:rPr>
          <w:rFonts w:ascii="Times New Roman" w:hAnsi="Times New Roman"/>
          <w:sz w:val="24"/>
          <w:szCs w:val="24"/>
        </w:rPr>
        <w:t xml:space="preserve"> - </w:t>
      </w:r>
      <w:r>
        <w:rPr>
          <w:rFonts w:ascii="Times New Roman" w:hAnsi="Times New Roman"/>
          <w:sz w:val="24"/>
          <w:szCs w:val="24"/>
        </w:rPr>
        <w:t>__</w:t>
      </w:r>
    </w:p>
    <w:p w14:paraId="4335BA0D" w14:textId="77777777" w:rsidR="00790ECB" w:rsidRPr="00B85711" w:rsidRDefault="00790ECB" w:rsidP="00790ECB">
      <w:pPr>
        <w:tabs>
          <w:tab w:val="left" w:pos="1440"/>
          <w:tab w:val="left" w:pos="3024"/>
          <w:tab w:val="left" w:pos="5760"/>
        </w:tabs>
        <w:spacing w:after="20"/>
        <w:ind w:left="720" w:hanging="270"/>
        <w:rPr>
          <w:rFonts w:ascii="Times New Roman" w:hAnsi="Times New Roman"/>
          <w:b/>
          <w:sz w:val="24"/>
          <w:szCs w:val="24"/>
        </w:rPr>
      </w:pPr>
      <w:r>
        <w:rPr>
          <w:rFonts w:ascii="Times New Roman" w:hAnsi="Times New Roman"/>
          <w:sz w:val="24"/>
          <w:szCs w:val="24"/>
        </w:rPr>
        <w:t xml:space="preserve">c. Appendix B </w:t>
      </w:r>
      <w:r w:rsidR="00736319">
        <w:rPr>
          <w:rFonts w:ascii="Times New Roman" w:hAnsi="Times New Roman"/>
          <w:sz w:val="24"/>
          <w:szCs w:val="24"/>
        </w:rPr>
        <w:t>-</w:t>
      </w:r>
      <w:r>
        <w:rPr>
          <w:rFonts w:ascii="Times New Roman" w:hAnsi="Times New Roman"/>
          <w:sz w:val="24"/>
          <w:szCs w:val="24"/>
        </w:rPr>
        <w:t xml:space="preserve"> </w:t>
      </w:r>
      <w:r w:rsidR="00736319">
        <w:rPr>
          <w:rFonts w:ascii="Times New Roman" w:hAnsi="Times New Roman"/>
          <w:sz w:val="24"/>
          <w:szCs w:val="24"/>
        </w:rPr>
        <w:t>Schedule of Compensation…...</w:t>
      </w:r>
      <w:r>
        <w:rPr>
          <w:rFonts w:ascii="Times New Roman" w:hAnsi="Times New Roman"/>
          <w:sz w:val="24"/>
          <w:szCs w:val="24"/>
        </w:rPr>
        <w:t>……...</w:t>
      </w:r>
      <w:r>
        <w:rPr>
          <w:rFonts w:ascii="Times New Roman" w:hAnsi="Times New Roman"/>
          <w:sz w:val="24"/>
          <w:szCs w:val="24"/>
        </w:rPr>
        <w:tab/>
        <w:t>Page __ - __</w:t>
      </w:r>
    </w:p>
    <w:p w14:paraId="7F2F5AF6" w14:textId="77777777" w:rsidR="00790ECB" w:rsidRDefault="00790ECB" w:rsidP="00790ECB">
      <w:pPr>
        <w:tabs>
          <w:tab w:val="left" w:pos="5760"/>
        </w:tabs>
        <w:spacing w:after="20"/>
        <w:ind w:left="720" w:hanging="270"/>
        <w:rPr>
          <w:rFonts w:ascii="Times New Roman" w:hAnsi="Times New Roman"/>
          <w:sz w:val="24"/>
          <w:szCs w:val="24"/>
        </w:rPr>
      </w:pPr>
      <w:r>
        <w:rPr>
          <w:rFonts w:ascii="Times New Roman" w:hAnsi="Times New Roman"/>
          <w:sz w:val="24"/>
          <w:szCs w:val="24"/>
        </w:rPr>
        <w:t>d. Nonappropriated Funds Standard Clauses………….</w:t>
      </w:r>
      <w:r>
        <w:rPr>
          <w:rFonts w:ascii="Times New Roman" w:hAnsi="Times New Roman"/>
          <w:sz w:val="24"/>
          <w:szCs w:val="24"/>
        </w:rPr>
        <w:tab/>
      </w:r>
      <w:r w:rsidRPr="00E04FFC">
        <w:rPr>
          <w:rFonts w:ascii="Times New Roman" w:hAnsi="Times New Roman"/>
          <w:sz w:val="24"/>
          <w:szCs w:val="24"/>
        </w:rPr>
        <w:t>Page</w:t>
      </w:r>
      <w:r>
        <w:rPr>
          <w:rFonts w:ascii="Times New Roman" w:hAnsi="Times New Roman"/>
          <w:sz w:val="24"/>
          <w:szCs w:val="24"/>
        </w:rPr>
        <w:t>s</w:t>
      </w:r>
      <w:r w:rsidRPr="00E04FFC">
        <w:rPr>
          <w:rFonts w:ascii="Times New Roman" w:hAnsi="Times New Roman"/>
          <w:sz w:val="24"/>
          <w:szCs w:val="24"/>
        </w:rPr>
        <w:t xml:space="preserve"> </w:t>
      </w:r>
      <w:r>
        <w:rPr>
          <w:rFonts w:ascii="Times New Roman" w:hAnsi="Times New Roman"/>
          <w:sz w:val="24"/>
          <w:szCs w:val="24"/>
        </w:rPr>
        <w:t>__</w:t>
      </w:r>
      <w:r w:rsidRPr="00E04FFC">
        <w:rPr>
          <w:rFonts w:ascii="Times New Roman" w:hAnsi="Times New Roman"/>
          <w:sz w:val="24"/>
          <w:szCs w:val="24"/>
        </w:rPr>
        <w:t xml:space="preserve"> - </w:t>
      </w:r>
      <w:r>
        <w:rPr>
          <w:rFonts w:ascii="Times New Roman" w:hAnsi="Times New Roman"/>
          <w:sz w:val="24"/>
          <w:szCs w:val="24"/>
        </w:rPr>
        <w:t>__</w:t>
      </w:r>
    </w:p>
    <w:p w14:paraId="56C19231" w14:textId="77777777" w:rsidR="00790ECB" w:rsidRDefault="00790ECB" w:rsidP="00790ECB">
      <w:pPr>
        <w:rPr>
          <w:rFonts w:ascii="Times New Roman" w:hAnsi="Times New Roman"/>
          <w:sz w:val="24"/>
          <w:szCs w:val="24"/>
        </w:rPr>
      </w:pPr>
    </w:p>
    <w:p w14:paraId="5B124155" w14:textId="77777777" w:rsidR="00790ECB" w:rsidRDefault="00790ECB" w:rsidP="00790ECB">
      <w:pPr>
        <w:rPr>
          <w:rFonts w:ascii="Times New Roman" w:hAnsi="Times New Roman"/>
          <w:sz w:val="24"/>
          <w:szCs w:val="24"/>
        </w:rPr>
      </w:pPr>
      <w:r w:rsidRPr="000F2F5D">
        <w:rPr>
          <w:rFonts w:ascii="Times New Roman" w:hAnsi="Times New Roman"/>
          <w:sz w:val="24"/>
          <w:szCs w:val="24"/>
        </w:rPr>
        <w:t>FOR THE NAFI:</w:t>
      </w:r>
      <w:r w:rsidRPr="000F2F5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FOR THE CON</w:t>
      </w:r>
      <w:r>
        <w:rPr>
          <w:rFonts w:ascii="Times New Roman" w:hAnsi="Times New Roman"/>
          <w:sz w:val="24"/>
          <w:szCs w:val="24"/>
        </w:rPr>
        <w:t>TRACTOR</w:t>
      </w:r>
      <w:r w:rsidRPr="000F2F5D">
        <w:rPr>
          <w:rFonts w:ascii="Times New Roman" w:hAnsi="Times New Roman"/>
          <w:sz w:val="24"/>
          <w:szCs w:val="24"/>
        </w:rPr>
        <w:t>:</w:t>
      </w:r>
    </w:p>
    <w:p w14:paraId="66614A6B" w14:textId="77777777" w:rsidR="00790ECB" w:rsidRPr="000F2F5D" w:rsidRDefault="00790ECB" w:rsidP="00790ECB">
      <w:pPr>
        <w:rPr>
          <w:rFonts w:ascii="Times New Roman" w:hAnsi="Times New Roman"/>
          <w:sz w:val="24"/>
          <w:szCs w:val="24"/>
        </w:rPr>
      </w:pPr>
    </w:p>
    <w:p w14:paraId="3D70E455" w14:textId="77777777" w:rsidR="004F02D9" w:rsidRDefault="004F02D9" w:rsidP="004F02D9">
      <w:pPr>
        <w:tabs>
          <w:tab w:val="left" w:pos="3240"/>
          <w:tab w:val="left" w:pos="5040"/>
          <w:tab w:val="left" w:pos="828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2EF45537" w14:textId="77777777" w:rsidR="004F02D9" w:rsidRPr="002348B2" w:rsidRDefault="004F02D9" w:rsidP="004F02D9">
      <w:pPr>
        <w:tabs>
          <w:tab w:val="left" w:pos="3240"/>
          <w:tab w:val="left" w:pos="5040"/>
          <w:tab w:val="left" w:pos="8280"/>
        </w:tabs>
        <w:rPr>
          <w:rFonts w:ascii="Times New Roman" w:hAnsi="Times New Roman"/>
          <w:sz w:val="24"/>
          <w:szCs w:val="24"/>
        </w:rPr>
      </w:pPr>
      <w:r>
        <w:rPr>
          <w:rFonts w:ascii="Times New Roman" w:hAnsi="Times New Roman"/>
          <w:sz w:val="24"/>
          <w:szCs w:val="24"/>
        </w:rPr>
        <w:t>Type or Print Name</w:t>
      </w:r>
      <w:r>
        <w:rPr>
          <w:rFonts w:ascii="Times New Roman" w:hAnsi="Times New Roman"/>
          <w:sz w:val="24"/>
          <w:szCs w:val="24"/>
        </w:rPr>
        <w:tab/>
      </w:r>
      <w:r>
        <w:rPr>
          <w:rFonts w:ascii="Times New Roman" w:hAnsi="Times New Roman"/>
          <w:sz w:val="24"/>
          <w:szCs w:val="24"/>
        </w:rPr>
        <w:tab/>
        <w:t>Type or Print Name</w:t>
      </w:r>
    </w:p>
    <w:p w14:paraId="6E75EBA1" w14:textId="77777777" w:rsidR="004F02D9" w:rsidRDefault="004F02D9" w:rsidP="00790ECB">
      <w:pPr>
        <w:tabs>
          <w:tab w:val="left" w:pos="3240"/>
          <w:tab w:val="left" w:pos="5040"/>
          <w:tab w:val="left" w:pos="8280"/>
        </w:tabs>
        <w:rPr>
          <w:rFonts w:ascii="Times New Roman" w:hAnsi="Times New Roman"/>
          <w:sz w:val="24"/>
          <w:szCs w:val="24"/>
          <w:u w:val="single"/>
        </w:rPr>
      </w:pPr>
    </w:p>
    <w:p w14:paraId="3CDD78B9" w14:textId="77777777" w:rsidR="004F02D9" w:rsidRDefault="004F02D9" w:rsidP="00790ECB">
      <w:pPr>
        <w:tabs>
          <w:tab w:val="left" w:pos="3240"/>
          <w:tab w:val="left" w:pos="5040"/>
          <w:tab w:val="left" w:pos="8280"/>
        </w:tabs>
        <w:rPr>
          <w:rFonts w:ascii="Times New Roman" w:hAnsi="Times New Roman"/>
          <w:sz w:val="24"/>
          <w:szCs w:val="24"/>
          <w:u w:val="single"/>
        </w:rPr>
      </w:pPr>
    </w:p>
    <w:p w14:paraId="176D2727" w14:textId="77777777" w:rsidR="00790ECB" w:rsidRDefault="00790ECB" w:rsidP="00790ECB">
      <w:pPr>
        <w:tabs>
          <w:tab w:val="left" w:pos="3240"/>
          <w:tab w:val="left" w:pos="5040"/>
          <w:tab w:val="left" w:pos="828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5183C3C1" w14:textId="77777777" w:rsidR="00790ECB" w:rsidRDefault="00790ECB" w:rsidP="00790ECB">
      <w:pPr>
        <w:tabs>
          <w:tab w:val="left" w:pos="3240"/>
          <w:tab w:val="left" w:pos="5040"/>
          <w:tab w:val="left" w:pos="8280"/>
        </w:tabs>
        <w:rPr>
          <w:rFonts w:ascii="Times New Roman" w:hAnsi="Times New Roman"/>
          <w:sz w:val="24"/>
          <w:szCs w:val="24"/>
        </w:rPr>
      </w:pPr>
      <w:r w:rsidRPr="00D75F5C">
        <w:rPr>
          <w:rFonts w:ascii="Times New Roman" w:hAnsi="Times New Roman"/>
          <w:sz w:val="24"/>
          <w:szCs w:val="24"/>
        </w:rPr>
        <w:t>Signature</w:t>
      </w:r>
      <w:r w:rsidRPr="000F2F5D">
        <w:rPr>
          <w:rFonts w:ascii="Times New Roman" w:hAnsi="Times New Roman"/>
          <w:sz w:val="24"/>
          <w:szCs w:val="24"/>
        </w:rPr>
        <w:t xml:space="preserve"> of Contracting Officer</w:t>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Signature of person authorized to sign</w:t>
      </w:r>
    </w:p>
    <w:p w14:paraId="46F9B2FB" w14:textId="77777777" w:rsidR="00790ECB" w:rsidRDefault="00790ECB" w:rsidP="00790ECB">
      <w:pPr>
        <w:tabs>
          <w:tab w:val="left" w:pos="3240"/>
          <w:tab w:val="left" w:pos="5040"/>
          <w:tab w:val="left" w:pos="8280"/>
        </w:tabs>
        <w:rPr>
          <w:rFonts w:ascii="Times New Roman" w:hAnsi="Times New Roman"/>
          <w:sz w:val="24"/>
          <w:szCs w:val="24"/>
        </w:rPr>
      </w:pPr>
    </w:p>
    <w:p w14:paraId="7454284A" w14:textId="77777777" w:rsidR="00790ECB" w:rsidRDefault="00790ECB" w:rsidP="00790ECB">
      <w:pPr>
        <w:tabs>
          <w:tab w:val="left" w:pos="3240"/>
          <w:tab w:val="left" w:pos="5040"/>
          <w:tab w:val="left" w:pos="828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5B9A884E" w14:textId="77777777" w:rsidR="00790ECB" w:rsidRDefault="00790ECB" w:rsidP="00790ECB">
      <w:pPr>
        <w:tabs>
          <w:tab w:val="left" w:pos="2700"/>
          <w:tab w:val="left" w:pos="5040"/>
          <w:tab w:val="left" w:pos="7740"/>
        </w:tabs>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t>Date</w:t>
      </w:r>
      <w:r>
        <w:rPr>
          <w:rFonts w:ascii="Times New Roman" w:hAnsi="Times New Roman"/>
          <w:sz w:val="24"/>
          <w:szCs w:val="24"/>
        </w:rPr>
        <w:tab/>
        <w:t>Phone</w:t>
      </w:r>
      <w:r>
        <w:rPr>
          <w:rFonts w:ascii="Times New Roman" w:hAnsi="Times New Roman"/>
          <w:sz w:val="24"/>
          <w:szCs w:val="24"/>
        </w:rPr>
        <w:tab/>
        <w:t>Date</w:t>
      </w:r>
    </w:p>
    <w:p w14:paraId="526C080E" w14:textId="77777777" w:rsidR="00790ECB" w:rsidRDefault="00790ECB" w:rsidP="0068364E">
      <w:pPr>
        <w:tabs>
          <w:tab w:val="left" w:pos="8064"/>
        </w:tabs>
        <w:rPr>
          <w:rFonts w:ascii="Times New Roman" w:hAnsi="Times New Roman" w:cs="Times New Roman"/>
          <w:sz w:val="24"/>
          <w:szCs w:val="24"/>
        </w:rPr>
      </w:pPr>
    </w:p>
    <w:p w14:paraId="157DD442" w14:textId="77777777" w:rsidR="00790ECB" w:rsidRDefault="00790ECB" w:rsidP="0068364E">
      <w:pPr>
        <w:tabs>
          <w:tab w:val="left" w:pos="8064"/>
        </w:tabs>
        <w:rPr>
          <w:rFonts w:ascii="Times New Roman" w:hAnsi="Times New Roman" w:cs="Times New Roman"/>
          <w:sz w:val="24"/>
          <w:szCs w:val="24"/>
        </w:rPr>
      </w:pPr>
    </w:p>
    <w:p w14:paraId="1744B348" w14:textId="77777777" w:rsidR="00790ECB" w:rsidRDefault="00790ECB" w:rsidP="0068364E">
      <w:pPr>
        <w:tabs>
          <w:tab w:val="left" w:pos="8064"/>
        </w:tabs>
        <w:rPr>
          <w:rFonts w:ascii="Times New Roman" w:hAnsi="Times New Roman" w:cs="Times New Roman"/>
          <w:sz w:val="24"/>
          <w:szCs w:val="24"/>
        </w:rPr>
      </w:pPr>
    </w:p>
    <w:p w14:paraId="419E99B0" w14:textId="77777777" w:rsidR="004F02D9" w:rsidRDefault="004F02D9" w:rsidP="0068364E">
      <w:pPr>
        <w:tabs>
          <w:tab w:val="left" w:pos="8064"/>
        </w:tabs>
        <w:rPr>
          <w:rFonts w:ascii="Times New Roman" w:hAnsi="Times New Roman" w:cs="Times New Roman"/>
          <w:sz w:val="24"/>
          <w:szCs w:val="24"/>
        </w:rPr>
      </w:pPr>
    </w:p>
    <w:p w14:paraId="7C7AC82E" w14:textId="77777777" w:rsidR="004F02D9" w:rsidRDefault="004F02D9" w:rsidP="0068364E">
      <w:pPr>
        <w:tabs>
          <w:tab w:val="left" w:pos="8064"/>
        </w:tabs>
        <w:rPr>
          <w:rFonts w:ascii="Times New Roman" w:hAnsi="Times New Roman" w:cs="Times New Roman"/>
          <w:sz w:val="24"/>
          <w:szCs w:val="24"/>
        </w:rPr>
      </w:pPr>
    </w:p>
    <w:p w14:paraId="0D5E8559" w14:textId="77777777" w:rsidR="004F02D9" w:rsidRDefault="004F02D9" w:rsidP="0068364E">
      <w:pPr>
        <w:tabs>
          <w:tab w:val="left" w:pos="8064"/>
        </w:tabs>
        <w:rPr>
          <w:rFonts w:ascii="Times New Roman" w:hAnsi="Times New Roman" w:cs="Times New Roman"/>
          <w:sz w:val="24"/>
          <w:szCs w:val="24"/>
        </w:rPr>
      </w:pPr>
    </w:p>
    <w:p w14:paraId="7E2E6BE3" w14:textId="77777777" w:rsidR="00790ECB" w:rsidRDefault="00790ECB" w:rsidP="0068364E">
      <w:pPr>
        <w:tabs>
          <w:tab w:val="left" w:pos="8064"/>
        </w:tabs>
        <w:rPr>
          <w:rFonts w:ascii="Times New Roman" w:hAnsi="Times New Roman" w:cs="Times New Roman"/>
          <w:sz w:val="24"/>
          <w:szCs w:val="24"/>
        </w:rPr>
      </w:pPr>
    </w:p>
    <w:p w14:paraId="55EDEB62" w14:textId="77777777" w:rsidR="00736319" w:rsidRDefault="00736319" w:rsidP="0068364E">
      <w:pPr>
        <w:tabs>
          <w:tab w:val="left" w:pos="8064"/>
        </w:tabs>
        <w:rPr>
          <w:rFonts w:ascii="Times New Roman" w:hAnsi="Times New Roman" w:cs="Times New Roman"/>
          <w:sz w:val="24"/>
          <w:szCs w:val="24"/>
        </w:rPr>
      </w:pPr>
    </w:p>
    <w:p w14:paraId="236BFBA0" w14:textId="77777777" w:rsidR="007515FB" w:rsidRPr="00B46075" w:rsidRDefault="007515FB">
      <w:pPr>
        <w:jc w:val="center"/>
        <w:rPr>
          <w:rFonts w:ascii="Times New Roman" w:hAnsi="Times New Roman" w:cs="Times New Roman"/>
          <w:sz w:val="24"/>
          <w:szCs w:val="24"/>
        </w:rPr>
      </w:pPr>
      <w:r w:rsidRPr="00B46075">
        <w:rPr>
          <w:rFonts w:ascii="Times New Roman" w:hAnsi="Times New Roman" w:cs="Times New Roman"/>
          <w:b/>
          <w:bCs/>
          <w:sz w:val="24"/>
          <w:szCs w:val="24"/>
        </w:rPr>
        <w:lastRenderedPageBreak/>
        <w:t>Appendix A</w:t>
      </w:r>
    </w:p>
    <w:p w14:paraId="00A0E79F" w14:textId="77777777" w:rsidR="007515FB" w:rsidRPr="00B46075" w:rsidRDefault="007515FB">
      <w:pPr>
        <w:jc w:val="center"/>
        <w:rPr>
          <w:rFonts w:ascii="Times New Roman" w:hAnsi="Times New Roman" w:cs="Times New Roman"/>
          <w:b/>
          <w:bCs/>
          <w:sz w:val="24"/>
          <w:szCs w:val="24"/>
        </w:rPr>
      </w:pPr>
    </w:p>
    <w:p w14:paraId="37E25E9B" w14:textId="77777777" w:rsidR="007515FB" w:rsidRPr="00B46075" w:rsidRDefault="007515FB">
      <w:pPr>
        <w:jc w:val="center"/>
        <w:rPr>
          <w:rFonts w:ascii="Times New Roman" w:hAnsi="Times New Roman" w:cs="Times New Roman"/>
          <w:b/>
          <w:bCs/>
          <w:sz w:val="24"/>
          <w:szCs w:val="24"/>
        </w:rPr>
      </w:pPr>
      <w:r w:rsidRPr="00B46075">
        <w:rPr>
          <w:rFonts w:ascii="Times New Roman" w:hAnsi="Times New Roman" w:cs="Times New Roman"/>
          <w:b/>
          <w:bCs/>
          <w:sz w:val="24"/>
          <w:szCs w:val="24"/>
        </w:rPr>
        <w:t xml:space="preserve">Schedule of Services </w:t>
      </w:r>
    </w:p>
    <w:p w14:paraId="025441B8" w14:textId="77777777" w:rsidR="007515FB" w:rsidRPr="00B46075" w:rsidRDefault="007515FB" w:rsidP="00F337AD">
      <w:pPr>
        <w:jc w:val="center"/>
        <w:rPr>
          <w:rFonts w:ascii="Times New Roman" w:hAnsi="Times New Roman" w:cs="Times New Roman"/>
          <w:b/>
          <w:bCs/>
          <w:sz w:val="24"/>
          <w:szCs w:val="24"/>
        </w:rPr>
      </w:pPr>
      <w:r w:rsidRPr="00B46075">
        <w:rPr>
          <w:rFonts w:ascii="Times New Roman" w:hAnsi="Times New Roman" w:cs="Times New Roman"/>
          <w:b/>
          <w:bCs/>
          <w:sz w:val="24"/>
          <w:szCs w:val="24"/>
        </w:rPr>
        <w:t>(</w:t>
      </w:r>
      <w:r w:rsidR="00F337AD" w:rsidRPr="00B46075">
        <w:rPr>
          <w:rFonts w:ascii="Times New Roman" w:hAnsi="Times New Roman" w:cs="Times New Roman"/>
          <w:b/>
          <w:bCs/>
          <w:sz w:val="24"/>
          <w:szCs w:val="24"/>
        </w:rPr>
        <w:t>SAMPLE ONLY</w:t>
      </w:r>
      <w:r w:rsidRPr="00B46075">
        <w:rPr>
          <w:rFonts w:ascii="Times New Roman" w:hAnsi="Times New Roman" w:cs="Times New Roman"/>
          <w:b/>
          <w:bCs/>
          <w:sz w:val="24"/>
          <w:szCs w:val="24"/>
        </w:rPr>
        <w:t>)</w:t>
      </w:r>
    </w:p>
    <w:p w14:paraId="7569F3E0" w14:textId="77777777" w:rsidR="007515FB" w:rsidRPr="00B46075" w:rsidRDefault="007515FB">
      <w:pPr>
        <w:rPr>
          <w:rFonts w:ascii="Times New Roman" w:hAnsi="Times New Roman" w:cs="Times New Roman"/>
          <w:sz w:val="24"/>
          <w:szCs w:val="24"/>
        </w:rPr>
      </w:pPr>
    </w:p>
    <w:p w14:paraId="7CBDD5E1" w14:textId="77777777" w:rsidR="007515FB" w:rsidRPr="00B46075" w:rsidRDefault="007515FB">
      <w:pPr>
        <w:pStyle w:val="tocp1"/>
        <w:tabs>
          <w:tab w:val="clear" w:pos="360"/>
          <w:tab w:val="clear" w:pos="9000"/>
          <w:tab w:val="clear" w:pos="10080"/>
        </w:tabs>
        <w:spacing w:line="240" w:lineRule="auto"/>
        <w:rPr>
          <w:rFonts w:ascii="Times New Roman" w:hAnsi="Times New Roman" w:cs="Times New Roman"/>
          <w:sz w:val="24"/>
          <w:szCs w:val="24"/>
        </w:rPr>
      </w:pPr>
      <w:r w:rsidRPr="00B46075">
        <w:rPr>
          <w:rFonts w:ascii="Times New Roman" w:hAnsi="Times New Roman" w:cs="Times New Roman"/>
          <w:sz w:val="24"/>
          <w:szCs w:val="24"/>
        </w:rPr>
        <w:t xml:space="preserve">1. </w:t>
      </w:r>
      <w:r w:rsidR="003D1626" w:rsidRPr="00B46075">
        <w:rPr>
          <w:rFonts w:ascii="Times New Roman" w:hAnsi="Times New Roman" w:cs="Times New Roman"/>
          <w:sz w:val="24"/>
          <w:szCs w:val="24"/>
        </w:rPr>
        <w:t xml:space="preserve"> </w:t>
      </w:r>
      <w:r w:rsidRPr="00B46075">
        <w:rPr>
          <w:rFonts w:ascii="Times New Roman" w:hAnsi="Times New Roman" w:cs="Times New Roman"/>
          <w:sz w:val="24"/>
          <w:szCs w:val="24"/>
        </w:rPr>
        <w:t>The Contractor agrees to perform services as an official, scorer, timer or other position in accordance with that sports</w:t>
      </w:r>
      <w:r w:rsidR="00C551BB" w:rsidRPr="00B46075">
        <w:rPr>
          <w:rFonts w:ascii="Times New Roman" w:hAnsi="Times New Roman" w:cs="Times New Roman"/>
          <w:sz w:val="24"/>
          <w:szCs w:val="24"/>
        </w:rPr>
        <w:t>’</w:t>
      </w:r>
      <w:r w:rsidRPr="00B46075">
        <w:rPr>
          <w:rFonts w:ascii="Times New Roman" w:hAnsi="Times New Roman" w:cs="Times New Roman"/>
          <w:sz w:val="24"/>
          <w:szCs w:val="24"/>
        </w:rPr>
        <w:t xml:space="preserve"> current rules, and furnish and wear the uniform and equipment as directed by the rules of the sport. </w:t>
      </w:r>
      <w:r w:rsidR="00EF79A9" w:rsidRPr="00B46075">
        <w:rPr>
          <w:rFonts w:ascii="Times New Roman" w:hAnsi="Times New Roman" w:cs="Times New Roman"/>
          <w:sz w:val="24"/>
          <w:szCs w:val="24"/>
        </w:rPr>
        <w:t xml:space="preserve"> </w:t>
      </w:r>
      <w:r w:rsidRPr="00B46075">
        <w:rPr>
          <w:rFonts w:ascii="Times New Roman" w:hAnsi="Times New Roman" w:cs="Times New Roman"/>
          <w:sz w:val="24"/>
          <w:szCs w:val="24"/>
        </w:rPr>
        <w:t>The person serving as an official must report to the game site not later than 15 minutes before scheduled time of the contest; 1 hour if varsity competition.</w:t>
      </w:r>
    </w:p>
    <w:p w14:paraId="19C31319" w14:textId="77777777" w:rsidR="007515FB" w:rsidRPr="00B46075" w:rsidRDefault="007515FB">
      <w:pPr>
        <w:rPr>
          <w:rFonts w:ascii="Times New Roman" w:hAnsi="Times New Roman" w:cs="Times New Roman"/>
          <w:sz w:val="24"/>
          <w:szCs w:val="24"/>
        </w:rPr>
      </w:pPr>
    </w:p>
    <w:p w14:paraId="6BC07162"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 xml:space="preserve">2. </w:t>
      </w:r>
      <w:r w:rsidR="003D1626" w:rsidRPr="00B46075">
        <w:rPr>
          <w:rFonts w:ascii="Times New Roman" w:hAnsi="Times New Roman" w:cs="Times New Roman"/>
          <w:sz w:val="24"/>
          <w:szCs w:val="24"/>
        </w:rPr>
        <w:t xml:space="preserve"> </w:t>
      </w:r>
      <w:r w:rsidRPr="00B46075">
        <w:rPr>
          <w:rFonts w:ascii="Times New Roman" w:hAnsi="Times New Roman" w:cs="Times New Roman"/>
          <w:sz w:val="24"/>
          <w:szCs w:val="24"/>
        </w:rPr>
        <w:t>Individuals are encouraged to attend MWR preseason sport clinics, national sport clinics, and workshops that enable improvement of their knowledge of the current rules.</w:t>
      </w:r>
      <w:r w:rsidR="00EF79A9"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 Officials must maintain current national or local ratings and membership to qualify for officiating a varsity-level contest.</w:t>
      </w:r>
    </w:p>
    <w:p w14:paraId="50CAAB7F" w14:textId="77777777" w:rsidR="007515FB" w:rsidRPr="00B46075" w:rsidRDefault="007515FB">
      <w:pPr>
        <w:rPr>
          <w:rFonts w:ascii="Times New Roman" w:hAnsi="Times New Roman" w:cs="Times New Roman"/>
          <w:sz w:val="24"/>
          <w:szCs w:val="24"/>
        </w:rPr>
      </w:pPr>
    </w:p>
    <w:p w14:paraId="0A21FA63"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3.</w:t>
      </w:r>
      <w:r w:rsidR="003D1626"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 The officials must inspect and approve all equipment to be used in said contest before the scheduled starting time of the game.</w:t>
      </w:r>
    </w:p>
    <w:p w14:paraId="548F53DF" w14:textId="77777777" w:rsidR="007515FB" w:rsidRPr="00B46075" w:rsidRDefault="007515FB">
      <w:pPr>
        <w:rPr>
          <w:rFonts w:ascii="Times New Roman" w:hAnsi="Times New Roman" w:cs="Times New Roman"/>
          <w:sz w:val="24"/>
          <w:szCs w:val="24"/>
        </w:rPr>
      </w:pPr>
    </w:p>
    <w:p w14:paraId="19917CCA"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 xml:space="preserve">4. </w:t>
      </w:r>
      <w:r w:rsidR="003D1626"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The chief official signals the start of each contest. </w:t>
      </w:r>
      <w:r w:rsidR="003D1626"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If the home team is not indicated on the schedule or has not been predetermined, the chief official tosses a coin to determine the home team. </w:t>
      </w:r>
      <w:r w:rsidR="003D1626" w:rsidRPr="00B46075">
        <w:rPr>
          <w:rFonts w:ascii="Times New Roman" w:hAnsi="Times New Roman" w:cs="Times New Roman"/>
          <w:sz w:val="24"/>
          <w:szCs w:val="24"/>
        </w:rPr>
        <w:t xml:space="preserve"> </w:t>
      </w:r>
      <w:r w:rsidRPr="00B46075">
        <w:rPr>
          <w:rFonts w:ascii="Times New Roman" w:hAnsi="Times New Roman" w:cs="Times New Roman"/>
          <w:sz w:val="24"/>
          <w:szCs w:val="24"/>
        </w:rPr>
        <w:t>Officials have the authority to forfeit a game when conditions warrant as determined by the rules of the sport.</w:t>
      </w:r>
    </w:p>
    <w:p w14:paraId="7D6CFEA3" w14:textId="77777777" w:rsidR="007515FB" w:rsidRPr="00B46075" w:rsidRDefault="007515FB">
      <w:pPr>
        <w:rPr>
          <w:rFonts w:ascii="Times New Roman" w:hAnsi="Times New Roman" w:cs="Times New Roman"/>
          <w:sz w:val="24"/>
          <w:szCs w:val="24"/>
        </w:rPr>
      </w:pPr>
    </w:p>
    <w:p w14:paraId="5971A854"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5.</w:t>
      </w:r>
      <w:r w:rsidR="00391B4C"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 Jurisdiction of the officials ends on completion of the game and the scorebook has been signed and approved by the officials concerned.</w:t>
      </w:r>
    </w:p>
    <w:p w14:paraId="785374C1" w14:textId="77777777" w:rsidR="007515FB" w:rsidRPr="00B46075" w:rsidRDefault="007515FB">
      <w:pPr>
        <w:rPr>
          <w:rFonts w:ascii="Times New Roman" w:hAnsi="Times New Roman" w:cs="Times New Roman"/>
          <w:sz w:val="24"/>
          <w:szCs w:val="24"/>
        </w:rPr>
      </w:pPr>
    </w:p>
    <w:p w14:paraId="34B312F0"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6.</w:t>
      </w:r>
      <w:r w:rsidR="00391B4C"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 If any player is ejected from a game or contest for any reason, the referee notifies the proper authority not later than the first duty day following the contest.</w:t>
      </w:r>
    </w:p>
    <w:p w14:paraId="54EA60B8" w14:textId="77777777" w:rsidR="007515FB" w:rsidRPr="00B46075" w:rsidRDefault="007515FB">
      <w:pPr>
        <w:rPr>
          <w:rFonts w:ascii="Times New Roman" w:hAnsi="Times New Roman" w:cs="Times New Roman"/>
          <w:sz w:val="24"/>
          <w:szCs w:val="24"/>
        </w:rPr>
      </w:pPr>
    </w:p>
    <w:p w14:paraId="3E8D6363"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 xml:space="preserve">7. </w:t>
      </w:r>
      <w:r w:rsidR="00391B4C" w:rsidRPr="00B46075">
        <w:rPr>
          <w:rFonts w:ascii="Times New Roman" w:hAnsi="Times New Roman" w:cs="Times New Roman"/>
          <w:sz w:val="24"/>
          <w:szCs w:val="24"/>
        </w:rPr>
        <w:t xml:space="preserve"> </w:t>
      </w:r>
      <w:r w:rsidRPr="00B46075">
        <w:rPr>
          <w:rFonts w:ascii="Times New Roman" w:hAnsi="Times New Roman" w:cs="Times New Roman"/>
          <w:sz w:val="24"/>
          <w:szCs w:val="24"/>
        </w:rPr>
        <w:t>When assigned a sport involving play on an outdoor court or field, the officials are responsible for turning off the lights and securing the switch box on completion of the last game of the night.</w:t>
      </w:r>
    </w:p>
    <w:p w14:paraId="512AA00F" w14:textId="77777777" w:rsidR="007515FB" w:rsidRPr="00B46075" w:rsidRDefault="007515FB">
      <w:pPr>
        <w:rPr>
          <w:rFonts w:ascii="Times New Roman" w:hAnsi="Times New Roman" w:cs="Times New Roman"/>
          <w:sz w:val="24"/>
          <w:szCs w:val="24"/>
        </w:rPr>
      </w:pPr>
    </w:p>
    <w:p w14:paraId="6B4B4A25"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8.</w:t>
      </w:r>
      <w:r w:rsidR="00391B4C" w:rsidRPr="00B46075">
        <w:rPr>
          <w:rFonts w:ascii="Times New Roman" w:hAnsi="Times New Roman" w:cs="Times New Roman"/>
          <w:sz w:val="24"/>
          <w:szCs w:val="24"/>
        </w:rPr>
        <w:t xml:space="preserve"> </w:t>
      </w:r>
      <w:r w:rsidRPr="00B46075">
        <w:rPr>
          <w:rFonts w:ascii="Times New Roman" w:hAnsi="Times New Roman" w:cs="Times New Roman"/>
          <w:sz w:val="24"/>
          <w:szCs w:val="24"/>
        </w:rPr>
        <w:t xml:space="preserve"> The Contracting Officer agrees to pay the rates as specified in </w:t>
      </w:r>
      <w:r w:rsidR="00391B4C" w:rsidRPr="00B46075">
        <w:rPr>
          <w:rFonts w:ascii="Times New Roman" w:hAnsi="Times New Roman" w:cs="Times New Roman"/>
          <w:sz w:val="24"/>
          <w:szCs w:val="24"/>
        </w:rPr>
        <w:t>A</w:t>
      </w:r>
      <w:r w:rsidRPr="00B46075">
        <w:rPr>
          <w:rFonts w:ascii="Times New Roman" w:hAnsi="Times New Roman" w:cs="Times New Roman"/>
          <w:sz w:val="24"/>
          <w:szCs w:val="24"/>
        </w:rPr>
        <w:t xml:space="preserve">ppendix B based on the scheduled level of competition and the sport involved. </w:t>
      </w:r>
      <w:r w:rsidR="00391B4C" w:rsidRPr="00B46075">
        <w:rPr>
          <w:rFonts w:ascii="Times New Roman" w:hAnsi="Times New Roman" w:cs="Times New Roman"/>
          <w:sz w:val="24"/>
          <w:szCs w:val="24"/>
        </w:rPr>
        <w:t xml:space="preserve"> </w:t>
      </w:r>
      <w:r w:rsidRPr="00B46075">
        <w:rPr>
          <w:rFonts w:ascii="Times New Roman" w:hAnsi="Times New Roman" w:cs="Times New Roman"/>
          <w:sz w:val="24"/>
          <w:szCs w:val="24"/>
        </w:rPr>
        <w:t>Officials that report to a game or contest without prior notification of cancellation or postponement are paid the prescribed fee for one game only.  Period of payment is determined by management and is made by a check.</w:t>
      </w:r>
    </w:p>
    <w:p w14:paraId="42686075" w14:textId="77777777" w:rsidR="007515FB" w:rsidRPr="00B46075" w:rsidRDefault="007515FB">
      <w:pPr>
        <w:rPr>
          <w:rFonts w:ascii="Times New Roman" w:hAnsi="Times New Roman" w:cs="Times New Roman"/>
          <w:sz w:val="24"/>
          <w:szCs w:val="24"/>
        </w:rPr>
      </w:pPr>
    </w:p>
    <w:p w14:paraId="39493B73" w14:textId="77777777" w:rsidR="007515FB" w:rsidRPr="00B46075" w:rsidRDefault="007515FB">
      <w:pPr>
        <w:rPr>
          <w:rFonts w:ascii="Times New Roman" w:hAnsi="Times New Roman" w:cs="Times New Roman"/>
          <w:sz w:val="24"/>
          <w:szCs w:val="24"/>
        </w:rPr>
      </w:pPr>
    </w:p>
    <w:p w14:paraId="497A878A"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br w:type="page"/>
      </w:r>
    </w:p>
    <w:p w14:paraId="7CAE8E06" w14:textId="77777777" w:rsidR="007515FB" w:rsidRPr="00B46075" w:rsidRDefault="007515FB">
      <w:pPr>
        <w:pStyle w:val="Heading1"/>
        <w:tabs>
          <w:tab w:val="clear" w:pos="1440"/>
          <w:tab w:val="clear" w:pos="3024"/>
          <w:tab w:val="clear" w:pos="8064"/>
        </w:tabs>
        <w:rPr>
          <w:rFonts w:ascii="Times New Roman" w:hAnsi="Times New Roman" w:cs="Times New Roman"/>
          <w:sz w:val="24"/>
          <w:szCs w:val="24"/>
        </w:rPr>
      </w:pPr>
      <w:r w:rsidRPr="00B46075">
        <w:rPr>
          <w:rFonts w:ascii="Times New Roman" w:hAnsi="Times New Roman" w:cs="Times New Roman"/>
          <w:sz w:val="24"/>
          <w:szCs w:val="24"/>
        </w:rPr>
        <w:lastRenderedPageBreak/>
        <w:t>Appendix B</w:t>
      </w:r>
    </w:p>
    <w:p w14:paraId="4F8B74AA" w14:textId="77777777" w:rsidR="007515FB" w:rsidRPr="00B46075" w:rsidRDefault="007515FB">
      <w:pPr>
        <w:jc w:val="center"/>
        <w:rPr>
          <w:rFonts w:ascii="Times New Roman" w:hAnsi="Times New Roman" w:cs="Times New Roman"/>
          <w:b/>
          <w:bCs/>
          <w:sz w:val="24"/>
          <w:szCs w:val="24"/>
        </w:rPr>
      </w:pPr>
    </w:p>
    <w:p w14:paraId="34077A98" w14:textId="77777777" w:rsidR="007515FB" w:rsidRPr="00B46075" w:rsidRDefault="007515FB">
      <w:pPr>
        <w:jc w:val="center"/>
        <w:rPr>
          <w:rFonts w:ascii="Times New Roman" w:hAnsi="Times New Roman" w:cs="Times New Roman"/>
          <w:b/>
          <w:bCs/>
          <w:sz w:val="24"/>
          <w:szCs w:val="24"/>
        </w:rPr>
      </w:pPr>
      <w:r w:rsidRPr="00B46075">
        <w:rPr>
          <w:rFonts w:ascii="Times New Roman" w:hAnsi="Times New Roman" w:cs="Times New Roman"/>
          <w:b/>
          <w:bCs/>
          <w:sz w:val="24"/>
          <w:szCs w:val="24"/>
        </w:rPr>
        <w:t xml:space="preserve">Schedule of Compensation </w:t>
      </w:r>
    </w:p>
    <w:p w14:paraId="1DF6F515" w14:textId="77777777" w:rsidR="007515FB" w:rsidRPr="00B46075" w:rsidRDefault="007515FB">
      <w:pPr>
        <w:jc w:val="center"/>
        <w:rPr>
          <w:rFonts w:ascii="Times New Roman" w:hAnsi="Times New Roman" w:cs="Times New Roman"/>
          <w:b/>
          <w:bCs/>
          <w:sz w:val="24"/>
          <w:szCs w:val="24"/>
        </w:rPr>
      </w:pPr>
      <w:r w:rsidRPr="00B46075">
        <w:rPr>
          <w:rFonts w:ascii="Times New Roman" w:hAnsi="Times New Roman" w:cs="Times New Roman"/>
          <w:b/>
          <w:bCs/>
          <w:sz w:val="24"/>
          <w:szCs w:val="24"/>
        </w:rPr>
        <w:t>(Rates of Officials’ Pay)</w:t>
      </w:r>
    </w:p>
    <w:p w14:paraId="2624F4A2" w14:textId="77777777" w:rsidR="007515FB" w:rsidRPr="00B46075" w:rsidRDefault="007515FB">
      <w:pPr>
        <w:rPr>
          <w:rFonts w:ascii="Times New Roman" w:hAnsi="Times New Roman" w:cs="Times New Roman"/>
          <w:sz w:val="24"/>
          <w:szCs w:val="24"/>
        </w:rPr>
      </w:pPr>
    </w:p>
    <w:p w14:paraId="72C9A1B2" w14:textId="77777777" w:rsidR="007515FB" w:rsidRPr="00B46075" w:rsidRDefault="007515FB">
      <w:pPr>
        <w:pStyle w:val="tocp1"/>
        <w:tabs>
          <w:tab w:val="clear" w:pos="360"/>
          <w:tab w:val="clear" w:pos="9000"/>
          <w:tab w:val="clear" w:pos="10080"/>
        </w:tabs>
        <w:spacing w:line="240" w:lineRule="auto"/>
        <w:rPr>
          <w:rFonts w:ascii="Times New Roman" w:hAnsi="Times New Roman" w:cs="Times New Roman"/>
          <w:sz w:val="24"/>
          <w:szCs w:val="24"/>
        </w:rPr>
      </w:pPr>
      <w:r w:rsidRPr="00B46075">
        <w:rPr>
          <w:rFonts w:ascii="Times New Roman" w:hAnsi="Times New Roman" w:cs="Times New Roman"/>
          <w:sz w:val="24"/>
          <w:szCs w:val="24"/>
        </w:rPr>
        <w:t>Item No.</w:t>
      </w:r>
      <w:r w:rsidRPr="00B46075">
        <w:rPr>
          <w:rFonts w:ascii="Times New Roman" w:hAnsi="Times New Roman" w:cs="Times New Roman"/>
          <w:sz w:val="24"/>
          <w:szCs w:val="24"/>
        </w:rPr>
        <w:tab/>
      </w:r>
      <w:r w:rsidRPr="00B46075">
        <w:rPr>
          <w:rFonts w:ascii="Times New Roman" w:hAnsi="Times New Roman" w:cs="Times New Roman"/>
          <w:sz w:val="24"/>
          <w:szCs w:val="24"/>
        </w:rPr>
        <w:tab/>
        <w:t>Description of Sport</w:t>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t>Rate(s)</w:t>
      </w:r>
    </w:p>
    <w:p w14:paraId="3C4D285E" w14:textId="77777777" w:rsidR="007515FB" w:rsidRPr="00B46075" w:rsidRDefault="007515FB">
      <w:pPr>
        <w:rPr>
          <w:rFonts w:ascii="Times New Roman" w:hAnsi="Times New Roman" w:cs="Times New Roman"/>
          <w:sz w:val="24"/>
          <w:szCs w:val="24"/>
        </w:rPr>
      </w:pPr>
    </w:p>
    <w:p w14:paraId="77127DFB" w14:textId="77777777" w:rsidR="007515FB" w:rsidRPr="00B46075" w:rsidRDefault="00F863F1">
      <w:pPr>
        <w:rPr>
          <w:rFonts w:ascii="Times New Roman" w:hAnsi="Times New Roman" w:cs="Times New Roman"/>
          <w:sz w:val="24"/>
          <w:szCs w:val="24"/>
        </w:rPr>
      </w:pPr>
      <w:r w:rsidRPr="00B46075">
        <w:rPr>
          <w:rFonts w:ascii="Times New Roman" w:hAnsi="Times New Roman" w:cs="Times New Roman"/>
          <w:sz w:val="24"/>
          <w:szCs w:val="24"/>
        </w:rPr>
        <w:t xml:space="preserve">      1</w:t>
      </w:r>
      <w:r w:rsidR="007515FB" w:rsidRPr="00B46075">
        <w:rPr>
          <w:rFonts w:ascii="Times New Roman" w:hAnsi="Times New Roman" w:cs="Times New Roman"/>
          <w:sz w:val="24"/>
          <w:szCs w:val="24"/>
        </w:rPr>
        <w:t>.</w:t>
      </w:r>
      <w:r w:rsidR="007515FB" w:rsidRPr="00B46075">
        <w:rPr>
          <w:rFonts w:ascii="Times New Roman" w:hAnsi="Times New Roman" w:cs="Times New Roman"/>
          <w:sz w:val="24"/>
          <w:szCs w:val="24"/>
        </w:rPr>
        <w:tab/>
      </w:r>
      <w:r w:rsidR="007515FB" w:rsidRPr="00B46075">
        <w:rPr>
          <w:rFonts w:ascii="Times New Roman" w:hAnsi="Times New Roman" w:cs="Times New Roman"/>
          <w:sz w:val="24"/>
          <w:szCs w:val="24"/>
        </w:rPr>
        <w:tab/>
        <w:t>Basketball-Varsity</w:t>
      </w:r>
      <w:r w:rsidR="00F337AD" w:rsidRPr="00B46075">
        <w:rPr>
          <w:rFonts w:ascii="Times New Roman" w:hAnsi="Times New Roman" w:cs="Times New Roman"/>
          <w:sz w:val="24"/>
          <w:szCs w:val="24"/>
        </w:rPr>
        <w:t>/Intramural</w:t>
      </w:r>
    </w:p>
    <w:p w14:paraId="1B77EC3D" w14:textId="77777777" w:rsidR="007515FB" w:rsidRPr="00B46075" w:rsidRDefault="007515FB">
      <w:pPr>
        <w:rPr>
          <w:rFonts w:ascii="Times New Roman" w:hAnsi="Times New Roman" w:cs="Times New Roman"/>
          <w:sz w:val="24"/>
          <w:szCs w:val="24"/>
        </w:rPr>
      </w:pPr>
    </w:p>
    <w:p w14:paraId="62AEA2EB"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ab/>
      </w:r>
      <w:r w:rsidRPr="00B46075">
        <w:rPr>
          <w:rFonts w:ascii="Times New Roman" w:hAnsi="Times New Roman" w:cs="Times New Roman"/>
          <w:sz w:val="24"/>
          <w:szCs w:val="24"/>
        </w:rPr>
        <w:tab/>
        <w:t xml:space="preserve">Game officials </w:t>
      </w:r>
      <w:r w:rsidR="00F337AD" w:rsidRPr="00B46075">
        <w:rPr>
          <w:rFonts w:ascii="Times New Roman" w:hAnsi="Times New Roman" w:cs="Times New Roman"/>
          <w:sz w:val="24"/>
          <w:szCs w:val="24"/>
        </w:rPr>
        <w:tab/>
      </w:r>
      <w:r w:rsidR="00F337AD"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t>$_______</w:t>
      </w:r>
      <w:proofErr w:type="spellStart"/>
      <w:r w:rsidRPr="00B46075">
        <w:rPr>
          <w:rFonts w:ascii="Times New Roman" w:hAnsi="Times New Roman" w:cs="Times New Roman"/>
          <w:sz w:val="24"/>
          <w:szCs w:val="24"/>
        </w:rPr>
        <w:t>ea</w:t>
      </w:r>
      <w:proofErr w:type="spellEnd"/>
    </w:p>
    <w:p w14:paraId="60AD0B81" w14:textId="77777777" w:rsidR="007515FB" w:rsidRPr="00B46075" w:rsidRDefault="007515FB">
      <w:pPr>
        <w:rPr>
          <w:rFonts w:ascii="Times New Roman" w:hAnsi="Times New Roman" w:cs="Times New Roman"/>
          <w:sz w:val="24"/>
          <w:szCs w:val="24"/>
        </w:rPr>
      </w:pPr>
    </w:p>
    <w:p w14:paraId="699F308C"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ab/>
      </w:r>
      <w:r w:rsidRPr="00B46075">
        <w:rPr>
          <w:rFonts w:ascii="Times New Roman" w:hAnsi="Times New Roman" w:cs="Times New Roman"/>
          <w:sz w:val="24"/>
          <w:szCs w:val="24"/>
        </w:rPr>
        <w:tab/>
        <w:t>Scorer</w:t>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t>$_______</w:t>
      </w:r>
      <w:proofErr w:type="spellStart"/>
      <w:r w:rsidRPr="00B46075">
        <w:rPr>
          <w:rFonts w:ascii="Times New Roman" w:hAnsi="Times New Roman" w:cs="Times New Roman"/>
          <w:sz w:val="24"/>
          <w:szCs w:val="24"/>
        </w:rPr>
        <w:t>ea</w:t>
      </w:r>
      <w:proofErr w:type="spellEnd"/>
    </w:p>
    <w:p w14:paraId="1B165F27"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ab/>
      </w:r>
    </w:p>
    <w:p w14:paraId="444D0B0C"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ab/>
      </w:r>
      <w:r w:rsidRPr="00B46075">
        <w:rPr>
          <w:rFonts w:ascii="Times New Roman" w:hAnsi="Times New Roman" w:cs="Times New Roman"/>
          <w:sz w:val="24"/>
          <w:szCs w:val="24"/>
        </w:rPr>
        <w:tab/>
        <w:t>Timer</w:t>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t>$_______</w:t>
      </w:r>
      <w:proofErr w:type="spellStart"/>
      <w:r w:rsidRPr="00B46075">
        <w:rPr>
          <w:rFonts w:ascii="Times New Roman" w:hAnsi="Times New Roman" w:cs="Times New Roman"/>
          <w:sz w:val="24"/>
          <w:szCs w:val="24"/>
        </w:rPr>
        <w:t>ea</w:t>
      </w:r>
      <w:proofErr w:type="spellEnd"/>
    </w:p>
    <w:p w14:paraId="5AADA7D2" w14:textId="77777777" w:rsidR="007515FB" w:rsidRPr="00B46075" w:rsidRDefault="007515FB">
      <w:pPr>
        <w:rPr>
          <w:rFonts w:ascii="Times New Roman" w:hAnsi="Times New Roman" w:cs="Times New Roman"/>
          <w:sz w:val="24"/>
          <w:szCs w:val="24"/>
        </w:rPr>
      </w:pPr>
    </w:p>
    <w:p w14:paraId="530C02AC"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ab/>
      </w:r>
    </w:p>
    <w:p w14:paraId="0ECF6318" w14:textId="77777777" w:rsidR="007515FB" w:rsidRPr="00B46075" w:rsidRDefault="00F863F1">
      <w:pPr>
        <w:rPr>
          <w:rFonts w:ascii="Times New Roman" w:hAnsi="Times New Roman" w:cs="Times New Roman"/>
          <w:sz w:val="24"/>
          <w:szCs w:val="24"/>
        </w:rPr>
      </w:pPr>
      <w:r w:rsidRPr="00B46075">
        <w:rPr>
          <w:rFonts w:ascii="Times New Roman" w:hAnsi="Times New Roman" w:cs="Times New Roman"/>
          <w:sz w:val="24"/>
          <w:szCs w:val="24"/>
        </w:rPr>
        <w:t xml:space="preserve">    2</w:t>
      </w:r>
      <w:r w:rsidR="007515FB" w:rsidRPr="00B46075">
        <w:rPr>
          <w:rFonts w:ascii="Times New Roman" w:hAnsi="Times New Roman" w:cs="Times New Roman"/>
          <w:sz w:val="24"/>
          <w:szCs w:val="24"/>
        </w:rPr>
        <w:t>.</w:t>
      </w:r>
      <w:r w:rsidR="007515FB" w:rsidRPr="00B46075">
        <w:rPr>
          <w:rFonts w:ascii="Times New Roman" w:hAnsi="Times New Roman" w:cs="Times New Roman"/>
          <w:sz w:val="24"/>
          <w:szCs w:val="24"/>
        </w:rPr>
        <w:tab/>
      </w:r>
      <w:r w:rsidR="007515FB" w:rsidRPr="00B46075">
        <w:rPr>
          <w:rFonts w:ascii="Times New Roman" w:hAnsi="Times New Roman" w:cs="Times New Roman"/>
          <w:sz w:val="24"/>
          <w:szCs w:val="24"/>
        </w:rPr>
        <w:tab/>
        <w:t>Soccer-Varsity</w:t>
      </w:r>
      <w:r w:rsidR="00F337AD" w:rsidRPr="00B46075">
        <w:rPr>
          <w:rFonts w:ascii="Times New Roman" w:hAnsi="Times New Roman" w:cs="Times New Roman"/>
          <w:sz w:val="24"/>
          <w:szCs w:val="24"/>
        </w:rPr>
        <w:t>/Intramural</w:t>
      </w:r>
    </w:p>
    <w:p w14:paraId="451944B1" w14:textId="77777777" w:rsidR="007515FB" w:rsidRPr="00B46075" w:rsidRDefault="007515FB">
      <w:pPr>
        <w:rPr>
          <w:rFonts w:ascii="Times New Roman" w:hAnsi="Times New Roman" w:cs="Times New Roman"/>
          <w:sz w:val="24"/>
          <w:szCs w:val="24"/>
        </w:rPr>
      </w:pPr>
    </w:p>
    <w:p w14:paraId="756D243F"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ab/>
      </w:r>
      <w:r w:rsidRPr="00B46075">
        <w:rPr>
          <w:rFonts w:ascii="Times New Roman" w:hAnsi="Times New Roman" w:cs="Times New Roman"/>
          <w:sz w:val="24"/>
          <w:szCs w:val="24"/>
        </w:rPr>
        <w:tab/>
        <w:t>Referee (1)</w:t>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t>$_______</w:t>
      </w:r>
      <w:proofErr w:type="spellStart"/>
      <w:r w:rsidRPr="00B46075">
        <w:rPr>
          <w:rFonts w:ascii="Times New Roman" w:hAnsi="Times New Roman" w:cs="Times New Roman"/>
          <w:sz w:val="24"/>
          <w:szCs w:val="24"/>
        </w:rPr>
        <w:t>ea</w:t>
      </w:r>
      <w:proofErr w:type="spellEnd"/>
    </w:p>
    <w:p w14:paraId="77147EF1" w14:textId="77777777" w:rsidR="007515FB" w:rsidRPr="00B46075" w:rsidRDefault="007515FB">
      <w:pPr>
        <w:rPr>
          <w:rFonts w:ascii="Times New Roman" w:hAnsi="Times New Roman" w:cs="Times New Roman"/>
          <w:sz w:val="24"/>
          <w:szCs w:val="24"/>
        </w:rPr>
      </w:pPr>
    </w:p>
    <w:p w14:paraId="6856DFB4"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ab/>
      </w:r>
      <w:r w:rsidRPr="00B46075">
        <w:rPr>
          <w:rFonts w:ascii="Times New Roman" w:hAnsi="Times New Roman" w:cs="Times New Roman"/>
          <w:sz w:val="24"/>
          <w:szCs w:val="24"/>
        </w:rPr>
        <w:tab/>
        <w:t>Linesman (2)</w:t>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t>$_______</w:t>
      </w:r>
      <w:proofErr w:type="spellStart"/>
      <w:r w:rsidRPr="00B46075">
        <w:rPr>
          <w:rFonts w:ascii="Times New Roman" w:hAnsi="Times New Roman" w:cs="Times New Roman"/>
          <w:sz w:val="24"/>
          <w:szCs w:val="24"/>
        </w:rPr>
        <w:t>ea</w:t>
      </w:r>
      <w:proofErr w:type="spellEnd"/>
    </w:p>
    <w:p w14:paraId="67D0FBD7" w14:textId="77777777" w:rsidR="007515FB" w:rsidRPr="00B46075" w:rsidRDefault="007515FB">
      <w:pPr>
        <w:rPr>
          <w:rFonts w:ascii="Times New Roman" w:hAnsi="Times New Roman" w:cs="Times New Roman"/>
          <w:sz w:val="24"/>
          <w:szCs w:val="24"/>
        </w:rPr>
      </w:pPr>
    </w:p>
    <w:p w14:paraId="575A662F" w14:textId="77777777" w:rsidR="007515FB" w:rsidRPr="00B46075" w:rsidRDefault="007515FB">
      <w:pPr>
        <w:rPr>
          <w:rFonts w:ascii="Times New Roman" w:hAnsi="Times New Roman" w:cs="Times New Roman"/>
          <w:sz w:val="24"/>
          <w:szCs w:val="24"/>
        </w:rPr>
      </w:pPr>
    </w:p>
    <w:p w14:paraId="420EF550" w14:textId="77777777" w:rsidR="007515FB" w:rsidRPr="00B46075" w:rsidRDefault="00F863F1">
      <w:pPr>
        <w:rPr>
          <w:rFonts w:ascii="Times New Roman" w:hAnsi="Times New Roman" w:cs="Times New Roman"/>
          <w:sz w:val="24"/>
          <w:szCs w:val="24"/>
        </w:rPr>
      </w:pPr>
      <w:r w:rsidRPr="00B46075">
        <w:rPr>
          <w:rFonts w:ascii="Times New Roman" w:hAnsi="Times New Roman" w:cs="Times New Roman"/>
          <w:sz w:val="24"/>
          <w:szCs w:val="24"/>
        </w:rPr>
        <w:t xml:space="preserve">    3</w:t>
      </w:r>
      <w:r w:rsidR="00F337AD" w:rsidRPr="00B46075">
        <w:rPr>
          <w:rFonts w:ascii="Times New Roman" w:hAnsi="Times New Roman" w:cs="Times New Roman"/>
          <w:sz w:val="24"/>
          <w:szCs w:val="24"/>
        </w:rPr>
        <w:t>.</w:t>
      </w:r>
      <w:r w:rsidR="00F337AD" w:rsidRPr="00B46075">
        <w:rPr>
          <w:rFonts w:ascii="Times New Roman" w:hAnsi="Times New Roman" w:cs="Times New Roman"/>
          <w:sz w:val="24"/>
          <w:szCs w:val="24"/>
        </w:rPr>
        <w:tab/>
      </w:r>
      <w:r w:rsidR="00F337AD" w:rsidRPr="00B46075">
        <w:rPr>
          <w:rFonts w:ascii="Times New Roman" w:hAnsi="Times New Roman" w:cs="Times New Roman"/>
          <w:sz w:val="24"/>
          <w:szCs w:val="24"/>
        </w:rPr>
        <w:tab/>
        <w:t>Softball- Varsity/Intramural</w:t>
      </w:r>
    </w:p>
    <w:p w14:paraId="52E5C88A" w14:textId="77777777" w:rsidR="007515FB" w:rsidRPr="00B46075" w:rsidRDefault="007515FB">
      <w:pPr>
        <w:rPr>
          <w:rFonts w:ascii="Times New Roman" w:hAnsi="Times New Roman" w:cs="Times New Roman"/>
          <w:sz w:val="24"/>
          <w:szCs w:val="24"/>
        </w:rPr>
      </w:pPr>
    </w:p>
    <w:p w14:paraId="544B451A"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ab/>
      </w:r>
      <w:r w:rsidRPr="00B46075">
        <w:rPr>
          <w:rFonts w:ascii="Times New Roman" w:hAnsi="Times New Roman" w:cs="Times New Roman"/>
          <w:sz w:val="24"/>
          <w:szCs w:val="24"/>
        </w:rPr>
        <w:tab/>
        <w:t>Game officials (2)</w:t>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t>$_______</w:t>
      </w:r>
      <w:proofErr w:type="spellStart"/>
      <w:r w:rsidRPr="00B46075">
        <w:rPr>
          <w:rFonts w:ascii="Times New Roman" w:hAnsi="Times New Roman" w:cs="Times New Roman"/>
          <w:sz w:val="24"/>
          <w:szCs w:val="24"/>
        </w:rPr>
        <w:t>ea</w:t>
      </w:r>
      <w:proofErr w:type="spellEnd"/>
    </w:p>
    <w:p w14:paraId="66A6D0A8" w14:textId="77777777" w:rsidR="007515FB" w:rsidRPr="00B46075" w:rsidRDefault="007515FB">
      <w:pPr>
        <w:rPr>
          <w:rFonts w:ascii="Times New Roman" w:hAnsi="Times New Roman" w:cs="Times New Roman"/>
          <w:sz w:val="24"/>
          <w:szCs w:val="24"/>
        </w:rPr>
      </w:pPr>
    </w:p>
    <w:p w14:paraId="289FB18C"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ab/>
      </w:r>
      <w:r w:rsidRPr="00B46075">
        <w:rPr>
          <w:rFonts w:ascii="Times New Roman" w:hAnsi="Times New Roman" w:cs="Times New Roman"/>
          <w:sz w:val="24"/>
          <w:szCs w:val="24"/>
        </w:rPr>
        <w:tab/>
        <w:t>Game championship (3)</w:t>
      </w:r>
      <w:r w:rsidRPr="00B46075">
        <w:rPr>
          <w:rFonts w:ascii="Times New Roman" w:hAnsi="Times New Roman" w:cs="Times New Roman"/>
          <w:sz w:val="24"/>
          <w:szCs w:val="24"/>
        </w:rPr>
        <w:tab/>
      </w:r>
      <w:r w:rsidRPr="00B46075">
        <w:rPr>
          <w:rFonts w:ascii="Times New Roman" w:hAnsi="Times New Roman" w:cs="Times New Roman"/>
          <w:sz w:val="24"/>
          <w:szCs w:val="24"/>
        </w:rPr>
        <w:tab/>
      </w:r>
      <w:r w:rsidR="00F337AD" w:rsidRPr="00B46075">
        <w:rPr>
          <w:rFonts w:ascii="Times New Roman" w:hAnsi="Times New Roman" w:cs="Times New Roman"/>
          <w:sz w:val="24"/>
          <w:szCs w:val="24"/>
        </w:rPr>
        <w:tab/>
      </w:r>
      <w:r w:rsidRPr="00B46075">
        <w:rPr>
          <w:rFonts w:ascii="Times New Roman" w:hAnsi="Times New Roman" w:cs="Times New Roman"/>
          <w:sz w:val="24"/>
          <w:szCs w:val="24"/>
        </w:rPr>
        <w:t>$_______</w:t>
      </w:r>
      <w:proofErr w:type="spellStart"/>
      <w:r w:rsidRPr="00B46075">
        <w:rPr>
          <w:rFonts w:ascii="Times New Roman" w:hAnsi="Times New Roman" w:cs="Times New Roman"/>
          <w:sz w:val="24"/>
          <w:szCs w:val="24"/>
        </w:rPr>
        <w:t>ea</w:t>
      </w:r>
      <w:proofErr w:type="spellEnd"/>
    </w:p>
    <w:p w14:paraId="116B0CA6" w14:textId="77777777" w:rsidR="007515FB" w:rsidRPr="00B46075" w:rsidRDefault="007515FB">
      <w:pPr>
        <w:rPr>
          <w:rFonts w:ascii="Times New Roman" w:hAnsi="Times New Roman" w:cs="Times New Roman"/>
          <w:sz w:val="24"/>
          <w:szCs w:val="24"/>
        </w:rPr>
      </w:pPr>
    </w:p>
    <w:p w14:paraId="52D0E60A" w14:textId="77777777" w:rsidR="007515FB" w:rsidRPr="00B46075" w:rsidRDefault="007515FB">
      <w:pPr>
        <w:rPr>
          <w:rFonts w:ascii="Times New Roman" w:hAnsi="Times New Roman" w:cs="Times New Roman"/>
          <w:sz w:val="24"/>
          <w:szCs w:val="24"/>
        </w:rPr>
      </w:pPr>
      <w:r w:rsidRPr="00B46075">
        <w:rPr>
          <w:rFonts w:ascii="Times New Roman" w:hAnsi="Times New Roman" w:cs="Times New Roman"/>
          <w:sz w:val="24"/>
          <w:szCs w:val="24"/>
        </w:rPr>
        <w:tab/>
      </w:r>
      <w:r w:rsidRPr="00B46075">
        <w:rPr>
          <w:rFonts w:ascii="Times New Roman" w:hAnsi="Times New Roman" w:cs="Times New Roman"/>
          <w:sz w:val="24"/>
          <w:szCs w:val="24"/>
        </w:rPr>
        <w:tab/>
        <w:t>Tournaments (2)</w:t>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t>$_______</w:t>
      </w:r>
      <w:proofErr w:type="spellStart"/>
      <w:r w:rsidRPr="00B46075">
        <w:rPr>
          <w:rFonts w:ascii="Times New Roman" w:hAnsi="Times New Roman" w:cs="Times New Roman"/>
          <w:sz w:val="24"/>
          <w:szCs w:val="24"/>
        </w:rPr>
        <w:t>ea</w:t>
      </w:r>
      <w:proofErr w:type="spellEnd"/>
    </w:p>
    <w:p w14:paraId="3315EE24" w14:textId="77777777" w:rsidR="007515FB" w:rsidRPr="00B46075" w:rsidRDefault="007515FB">
      <w:pPr>
        <w:rPr>
          <w:rFonts w:ascii="Times New Roman" w:hAnsi="Times New Roman" w:cs="Times New Roman"/>
          <w:sz w:val="24"/>
          <w:szCs w:val="24"/>
        </w:rPr>
      </w:pPr>
    </w:p>
    <w:p w14:paraId="6B5DB31E" w14:textId="77777777" w:rsidR="007515FB" w:rsidRPr="00B46075" w:rsidRDefault="007515FB" w:rsidP="00F337AD">
      <w:pPr>
        <w:ind w:left="720" w:firstLine="720"/>
        <w:rPr>
          <w:rFonts w:ascii="Times New Roman" w:hAnsi="Times New Roman" w:cs="Times New Roman"/>
          <w:sz w:val="24"/>
          <w:szCs w:val="24"/>
        </w:rPr>
      </w:pPr>
      <w:r w:rsidRPr="00B46075">
        <w:rPr>
          <w:rFonts w:ascii="Times New Roman" w:hAnsi="Times New Roman" w:cs="Times New Roman"/>
          <w:sz w:val="24"/>
          <w:szCs w:val="24"/>
        </w:rPr>
        <w:t>Announcer/scorer</w:t>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r>
      <w:r w:rsidRPr="00B46075">
        <w:rPr>
          <w:rFonts w:ascii="Times New Roman" w:hAnsi="Times New Roman" w:cs="Times New Roman"/>
          <w:sz w:val="24"/>
          <w:szCs w:val="24"/>
        </w:rPr>
        <w:tab/>
        <w:t>$_______</w:t>
      </w:r>
      <w:proofErr w:type="spellStart"/>
      <w:r w:rsidRPr="00B46075">
        <w:rPr>
          <w:rFonts w:ascii="Times New Roman" w:hAnsi="Times New Roman" w:cs="Times New Roman"/>
          <w:sz w:val="24"/>
          <w:szCs w:val="24"/>
        </w:rPr>
        <w:t>ea</w:t>
      </w:r>
      <w:proofErr w:type="spellEnd"/>
    </w:p>
    <w:p w14:paraId="04AD7027" w14:textId="77777777" w:rsidR="00F337AD" w:rsidRPr="00B46075" w:rsidRDefault="00F337AD" w:rsidP="00F337AD">
      <w:pPr>
        <w:ind w:left="720" w:firstLine="720"/>
        <w:rPr>
          <w:rFonts w:ascii="Times New Roman" w:hAnsi="Times New Roman" w:cs="Times New Roman"/>
          <w:sz w:val="24"/>
          <w:szCs w:val="24"/>
        </w:rPr>
      </w:pPr>
    </w:p>
    <w:p w14:paraId="0CB42B2A" w14:textId="77777777" w:rsidR="007515FB" w:rsidRPr="00B46075" w:rsidRDefault="007515FB">
      <w:pPr>
        <w:rPr>
          <w:rFonts w:ascii="Times New Roman" w:hAnsi="Times New Roman" w:cs="Times New Roman"/>
          <w:sz w:val="24"/>
          <w:szCs w:val="24"/>
        </w:rPr>
      </w:pPr>
    </w:p>
    <w:p w14:paraId="76E89710" w14:textId="77777777" w:rsidR="007515FB" w:rsidRPr="00B46075" w:rsidRDefault="007515FB">
      <w:pPr>
        <w:rPr>
          <w:rFonts w:ascii="Times New Roman" w:hAnsi="Times New Roman" w:cs="Times New Roman"/>
          <w:sz w:val="24"/>
          <w:szCs w:val="24"/>
        </w:rPr>
      </w:pPr>
    </w:p>
    <w:p w14:paraId="53F8327A" w14:textId="77777777" w:rsidR="007515FB" w:rsidRPr="00B46075" w:rsidRDefault="007515FB" w:rsidP="00F337AD">
      <w:pPr>
        <w:jc w:val="center"/>
        <w:rPr>
          <w:rFonts w:ascii="Times New Roman" w:hAnsi="Times New Roman" w:cs="Times New Roman"/>
          <w:sz w:val="24"/>
          <w:szCs w:val="24"/>
        </w:rPr>
      </w:pPr>
      <w:r w:rsidRPr="00B46075">
        <w:rPr>
          <w:rFonts w:ascii="Times New Roman" w:hAnsi="Times New Roman" w:cs="Times New Roman"/>
          <w:sz w:val="24"/>
          <w:szCs w:val="24"/>
        </w:rPr>
        <w:br/>
      </w:r>
      <w:r w:rsidRPr="00B46075">
        <w:rPr>
          <w:rFonts w:ascii="Times New Roman" w:hAnsi="Times New Roman" w:cs="Times New Roman"/>
          <w:b/>
          <w:sz w:val="24"/>
          <w:szCs w:val="24"/>
        </w:rPr>
        <w:t>NOTE: Use this listing as a sample guide since it does not include all sports.</w:t>
      </w:r>
    </w:p>
    <w:sectPr w:rsidR="007515FB" w:rsidRPr="00B46075" w:rsidSect="00C80CA8">
      <w:footerReference w:type="default" r:id="rId7"/>
      <w:type w:val="continuous"/>
      <w:pgSz w:w="12240" w:h="15840"/>
      <w:pgMar w:top="1152"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186A" w14:textId="77777777" w:rsidR="00C80CA8" w:rsidRDefault="00C80CA8">
      <w:r>
        <w:separator/>
      </w:r>
    </w:p>
  </w:endnote>
  <w:endnote w:type="continuationSeparator" w:id="0">
    <w:p w14:paraId="54562D2C" w14:textId="77777777" w:rsidR="00C80CA8" w:rsidRDefault="00C8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2E1A" w14:textId="4D78A00E" w:rsidR="006470D4" w:rsidRDefault="00827368">
    <w:pPr>
      <w:pStyle w:val="Footer"/>
      <w:jc w:val="right"/>
      <w:rPr>
        <w:rFonts w:ascii="Times New Roman" w:hAnsi="Times New Roman" w:cs="Times New Roman"/>
        <w:sz w:val="24"/>
        <w:szCs w:val="24"/>
      </w:rPr>
    </w:pPr>
    <w:r>
      <w:rPr>
        <w:rStyle w:val="PageNumber"/>
        <w:rFonts w:ascii="Times New Roman" w:hAnsi="Times New Roman" w:cs="Times New Roman"/>
        <w:sz w:val="24"/>
        <w:szCs w:val="24"/>
      </w:rPr>
      <w:t xml:space="preserve">    </w:t>
    </w:r>
    <w:r w:rsidR="00745C5F">
      <w:rPr>
        <w:rStyle w:val="PageNumber"/>
        <w:rFonts w:ascii="Times New Roman" w:hAnsi="Times New Roman" w:cs="Times New Roman"/>
        <w:sz w:val="24"/>
        <w:szCs w:val="24"/>
      </w:rPr>
      <w:fldChar w:fldCharType="begin"/>
    </w:r>
    <w:r w:rsidR="006470D4">
      <w:rPr>
        <w:rStyle w:val="PageNumber"/>
        <w:rFonts w:ascii="Times New Roman" w:hAnsi="Times New Roman" w:cs="Times New Roman"/>
        <w:sz w:val="24"/>
        <w:szCs w:val="24"/>
      </w:rPr>
      <w:instrText xml:space="preserve"> PAGE </w:instrText>
    </w:r>
    <w:r w:rsidR="00745C5F">
      <w:rPr>
        <w:rStyle w:val="PageNumber"/>
        <w:rFonts w:ascii="Times New Roman" w:hAnsi="Times New Roman" w:cs="Times New Roman"/>
        <w:sz w:val="24"/>
        <w:szCs w:val="24"/>
      </w:rPr>
      <w:fldChar w:fldCharType="separate"/>
    </w:r>
    <w:r w:rsidR="008309C1">
      <w:rPr>
        <w:rStyle w:val="PageNumber"/>
        <w:rFonts w:ascii="Times New Roman" w:hAnsi="Times New Roman" w:cs="Times New Roman"/>
        <w:noProof/>
        <w:sz w:val="24"/>
        <w:szCs w:val="24"/>
      </w:rPr>
      <w:t>4</w:t>
    </w:r>
    <w:r w:rsidR="00745C5F">
      <w:rPr>
        <w:rStyle w:val="PageNumber"/>
        <w:rFonts w:ascii="Times New Roman" w:hAnsi="Times New Roman" w:cs="Times New Roman"/>
        <w:sz w:val="24"/>
        <w:szCs w:val="24"/>
      </w:rPr>
      <w:fldChar w:fldCharType="end"/>
    </w:r>
    <w:r w:rsidR="006470D4">
      <w:rPr>
        <w:rStyle w:val="PageNumber"/>
        <w:rFonts w:ascii="Times New Roman" w:hAnsi="Times New Roman" w:cs="Times New Roman"/>
        <w:sz w:val="24"/>
        <w:szCs w:val="24"/>
      </w:rPr>
      <w:t xml:space="preserve">                  </w:t>
    </w:r>
    <w:r w:rsidR="00B46075">
      <w:rPr>
        <w:rStyle w:val="PageNumber"/>
        <w:rFonts w:ascii="Times New Roman" w:hAnsi="Times New Roman" w:cs="Times New Roman"/>
        <w:sz w:val="24"/>
        <w:szCs w:val="24"/>
      </w:rPr>
      <w:t xml:space="preserve">        </w:t>
    </w:r>
    <w:r w:rsidR="006470D4">
      <w:rPr>
        <w:rStyle w:val="PageNumber"/>
        <w:rFonts w:ascii="Times New Roman" w:hAnsi="Times New Roman" w:cs="Times New Roman"/>
        <w:sz w:val="24"/>
        <w:szCs w:val="24"/>
      </w:rPr>
      <w:t xml:space="preserve">      </w:t>
    </w:r>
    <w:r>
      <w:rPr>
        <w:rStyle w:val="PageNumber"/>
        <w:rFonts w:ascii="Times New Roman" w:hAnsi="Times New Roman" w:cs="Times New Roman"/>
        <w:sz w:val="24"/>
        <w:szCs w:val="24"/>
      </w:rPr>
      <w:t xml:space="preserve">Revised: </w:t>
    </w:r>
    <w:r w:rsidR="00903D2F">
      <w:rPr>
        <w:rStyle w:val="PageNumber"/>
        <w:rFonts w:ascii="Times New Roman" w:hAnsi="Times New Roman" w:cs="Times New Roman"/>
        <w:sz w:val="24"/>
        <w:szCs w:val="24"/>
      </w:rPr>
      <w:t>5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8BCB5" w14:textId="77777777" w:rsidR="00C80CA8" w:rsidRDefault="00C80CA8">
      <w:r>
        <w:separator/>
      </w:r>
    </w:p>
  </w:footnote>
  <w:footnote w:type="continuationSeparator" w:id="0">
    <w:p w14:paraId="778BFDCE" w14:textId="77777777" w:rsidR="00C80CA8" w:rsidRDefault="00C80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80C6F"/>
    <w:multiLevelType w:val="hybridMultilevel"/>
    <w:tmpl w:val="C562CEC0"/>
    <w:lvl w:ilvl="0" w:tplc="49B629A2">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245AD36E">
      <w:start w:val="2"/>
      <w:numFmt w:val="upperLetter"/>
      <w:lvlText w:val="%3."/>
      <w:lvlJc w:val="left"/>
      <w:pPr>
        <w:ind w:left="2760" w:hanging="360"/>
      </w:pPr>
      <w:rPr>
        <w:rFonts w:hint="default"/>
      </w:r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782B4C15"/>
    <w:multiLevelType w:val="hybridMultilevel"/>
    <w:tmpl w:val="1358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972590">
    <w:abstractNumId w:val="0"/>
  </w:num>
  <w:num w:numId="2" w16cid:durableId="95918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5FB"/>
    <w:rsid w:val="00036CCA"/>
    <w:rsid w:val="00037C2D"/>
    <w:rsid w:val="000572D7"/>
    <w:rsid w:val="000B447A"/>
    <w:rsid w:val="000F643B"/>
    <w:rsid w:val="00163D28"/>
    <w:rsid w:val="00243D4F"/>
    <w:rsid w:val="00284C06"/>
    <w:rsid w:val="00295830"/>
    <w:rsid w:val="002D34E1"/>
    <w:rsid w:val="00391B4C"/>
    <w:rsid w:val="003A7D63"/>
    <w:rsid w:val="003C478F"/>
    <w:rsid w:val="003D1626"/>
    <w:rsid w:val="003F4C03"/>
    <w:rsid w:val="00405AA6"/>
    <w:rsid w:val="004E7936"/>
    <w:rsid w:val="004F02D9"/>
    <w:rsid w:val="004F6DA3"/>
    <w:rsid w:val="00511392"/>
    <w:rsid w:val="005204A4"/>
    <w:rsid w:val="00542E0F"/>
    <w:rsid w:val="006470D4"/>
    <w:rsid w:val="0066384E"/>
    <w:rsid w:val="0068364E"/>
    <w:rsid w:val="006B020E"/>
    <w:rsid w:val="006D1788"/>
    <w:rsid w:val="006D4E7D"/>
    <w:rsid w:val="006E4D2E"/>
    <w:rsid w:val="0070668B"/>
    <w:rsid w:val="00724338"/>
    <w:rsid w:val="00736319"/>
    <w:rsid w:val="00745C5F"/>
    <w:rsid w:val="007515FB"/>
    <w:rsid w:val="00790ECB"/>
    <w:rsid w:val="00803461"/>
    <w:rsid w:val="00827368"/>
    <w:rsid w:val="008309C1"/>
    <w:rsid w:val="0083781B"/>
    <w:rsid w:val="00860452"/>
    <w:rsid w:val="008C7BE0"/>
    <w:rsid w:val="008D0000"/>
    <w:rsid w:val="008D09E8"/>
    <w:rsid w:val="00903D2F"/>
    <w:rsid w:val="0092730A"/>
    <w:rsid w:val="00940F47"/>
    <w:rsid w:val="009677E4"/>
    <w:rsid w:val="00996A15"/>
    <w:rsid w:val="00A33EF2"/>
    <w:rsid w:val="00A629D3"/>
    <w:rsid w:val="00AD2B65"/>
    <w:rsid w:val="00B46075"/>
    <w:rsid w:val="00B65E00"/>
    <w:rsid w:val="00B71304"/>
    <w:rsid w:val="00B72D65"/>
    <w:rsid w:val="00BF3C26"/>
    <w:rsid w:val="00BF4A40"/>
    <w:rsid w:val="00C03C97"/>
    <w:rsid w:val="00C14DFD"/>
    <w:rsid w:val="00C407B9"/>
    <w:rsid w:val="00C551BB"/>
    <w:rsid w:val="00C80CA8"/>
    <w:rsid w:val="00D008B2"/>
    <w:rsid w:val="00D17C7B"/>
    <w:rsid w:val="00D43F68"/>
    <w:rsid w:val="00D56D1B"/>
    <w:rsid w:val="00D61C3E"/>
    <w:rsid w:val="00DA2BA5"/>
    <w:rsid w:val="00DC6320"/>
    <w:rsid w:val="00E3297D"/>
    <w:rsid w:val="00E32FF7"/>
    <w:rsid w:val="00E60C7E"/>
    <w:rsid w:val="00EE6973"/>
    <w:rsid w:val="00EF79A9"/>
    <w:rsid w:val="00F337AD"/>
    <w:rsid w:val="00F3426F"/>
    <w:rsid w:val="00F44F20"/>
    <w:rsid w:val="00F863F1"/>
    <w:rsid w:val="00FA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EEE43A"/>
  <w15:docId w15:val="{30A5102E-EFFF-4F99-BCE2-88941B55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38"/>
    <w:pPr>
      <w:autoSpaceDE w:val="0"/>
      <w:autoSpaceDN w:val="0"/>
      <w:spacing w:after="0" w:line="240" w:lineRule="auto"/>
    </w:pPr>
    <w:rPr>
      <w:rFonts w:ascii="Courier New" w:hAnsi="Courier New" w:cs="Courier New"/>
    </w:rPr>
  </w:style>
  <w:style w:type="paragraph" w:styleId="Heading1">
    <w:name w:val="heading 1"/>
    <w:basedOn w:val="Normal"/>
    <w:next w:val="Normal"/>
    <w:link w:val="Heading1Char"/>
    <w:uiPriority w:val="99"/>
    <w:qFormat/>
    <w:rsid w:val="00724338"/>
    <w:pPr>
      <w:keepNext/>
      <w:tabs>
        <w:tab w:val="left" w:pos="1440"/>
        <w:tab w:val="left" w:pos="3024"/>
        <w:tab w:val="left" w:pos="8064"/>
      </w:tabs>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338"/>
    <w:rPr>
      <w:rFonts w:asciiTheme="majorHAnsi" w:eastAsiaTheme="majorEastAsia" w:hAnsiTheme="majorHAnsi" w:cstheme="majorBidi"/>
      <w:b/>
      <w:bCs/>
      <w:kern w:val="32"/>
      <w:sz w:val="32"/>
      <w:szCs w:val="32"/>
    </w:rPr>
  </w:style>
  <w:style w:type="paragraph" w:styleId="CommentText">
    <w:name w:val="annotation text"/>
    <w:basedOn w:val="Normal"/>
    <w:link w:val="CommentTextChar"/>
    <w:uiPriority w:val="99"/>
    <w:rsid w:val="00724338"/>
    <w:rPr>
      <w:rFonts w:ascii="CG Times (W1)" w:hAnsi="CG Times (W1)" w:cs="CG Times (W1)"/>
      <w:sz w:val="20"/>
      <w:szCs w:val="20"/>
    </w:rPr>
  </w:style>
  <w:style w:type="character" w:customStyle="1" w:styleId="CommentTextChar">
    <w:name w:val="Comment Text Char"/>
    <w:basedOn w:val="DefaultParagraphFont"/>
    <w:link w:val="CommentText"/>
    <w:uiPriority w:val="99"/>
    <w:semiHidden/>
    <w:rsid w:val="00724338"/>
    <w:rPr>
      <w:rFonts w:ascii="Courier New" w:hAnsi="Courier New" w:cs="Courier New"/>
      <w:sz w:val="20"/>
      <w:szCs w:val="20"/>
    </w:rPr>
  </w:style>
  <w:style w:type="paragraph" w:customStyle="1" w:styleId="tocp1">
    <w:name w:val="tocp1"/>
    <w:basedOn w:val="Normal"/>
    <w:uiPriority w:val="99"/>
    <w:rsid w:val="00724338"/>
    <w:pPr>
      <w:tabs>
        <w:tab w:val="left" w:pos="360"/>
        <w:tab w:val="right" w:leader="dot" w:pos="9000"/>
        <w:tab w:val="right" w:pos="10080"/>
      </w:tabs>
      <w:spacing w:line="240" w:lineRule="atLeast"/>
    </w:pPr>
    <w:rPr>
      <w:sz w:val="20"/>
      <w:szCs w:val="20"/>
    </w:rPr>
  </w:style>
  <w:style w:type="paragraph" w:styleId="Title">
    <w:name w:val="Title"/>
    <w:basedOn w:val="Normal"/>
    <w:link w:val="TitleChar"/>
    <w:uiPriority w:val="99"/>
    <w:qFormat/>
    <w:rsid w:val="00724338"/>
    <w:pPr>
      <w:tabs>
        <w:tab w:val="left" w:pos="4320"/>
        <w:tab w:val="left" w:pos="5616"/>
        <w:tab w:val="left" w:pos="7200"/>
      </w:tabs>
      <w:jc w:val="center"/>
    </w:pPr>
    <w:rPr>
      <w:b/>
      <w:bCs/>
      <w:sz w:val="24"/>
      <w:szCs w:val="24"/>
    </w:rPr>
  </w:style>
  <w:style w:type="character" w:customStyle="1" w:styleId="TitleChar">
    <w:name w:val="Title Char"/>
    <w:basedOn w:val="DefaultParagraphFont"/>
    <w:link w:val="Title"/>
    <w:uiPriority w:val="10"/>
    <w:rsid w:val="00724338"/>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724338"/>
    <w:pPr>
      <w:tabs>
        <w:tab w:val="center" w:pos="4320"/>
        <w:tab w:val="right" w:pos="8640"/>
      </w:tabs>
    </w:pPr>
  </w:style>
  <w:style w:type="character" w:customStyle="1" w:styleId="HeaderChar">
    <w:name w:val="Header Char"/>
    <w:basedOn w:val="DefaultParagraphFont"/>
    <w:link w:val="Header"/>
    <w:uiPriority w:val="99"/>
    <w:semiHidden/>
    <w:rsid w:val="00724338"/>
    <w:rPr>
      <w:rFonts w:ascii="Courier New" w:hAnsi="Courier New" w:cs="Courier New"/>
    </w:rPr>
  </w:style>
  <w:style w:type="paragraph" w:styleId="Footer">
    <w:name w:val="footer"/>
    <w:basedOn w:val="Normal"/>
    <w:link w:val="FooterChar"/>
    <w:uiPriority w:val="99"/>
    <w:rsid w:val="00724338"/>
    <w:pPr>
      <w:tabs>
        <w:tab w:val="center" w:pos="4320"/>
        <w:tab w:val="right" w:pos="8640"/>
      </w:tabs>
    </w:pPr>
  </w:style>
  <w:style w:type="character" w:customStyle="1" w:styleId="FooterChar">
    <w:name w:val="Footer Char"/>
    <w:basedOn w:val="DefaultParagraphFont"/>
    <w:link w:val="Footer"/>
    <w:uiPriority w:val="99"/>
    <w:semiHidden/>
    <w:rsid w:val="00724338"/>
    <w:rPr>
      <w:rFonts w:ascii="Courier New" w:hAnsi="Courier New" w:cs="Courier New"/>
    </w:rPr>
  </w:style>
  <w:style w:type="character" w:styleId="PageNumber">
    <w:name w:val="page number"/>
    <w:basedOn w:val="DefaultParagraphFont"/>
    <w:uiPriority w:val="99"/>
    <w:rsid w:val="00724338"/>
    <w:rPr>
      <w:rFonts w:cstheme="minorBidi"/>
    </w:rPr>
  </w:style>
  <w:style w:type="table" w:styleId="TableGrid">
    <w:name w:val="Table Grid"/>
    <w:basedOn w:val="TableNormal"/>
    <w:uiPriority w:val="59"/>
    <w:rsid w:val="0064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CCA"/>
    <w:pPr>
      <w:spacing w:line="240" w:lineRule="atLeast"/>
      <w:ind w:left="720"/>
      <w:contextualSpacing/>
      <w:jc w:val="both"/>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61C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INDIVIDUAL SERVICE CONTRACT FORMAT</vt:lpstr>
    </vt:vector>
  </TitlesOfParts>
  <Company>AFSVA</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SERVICE CONTRACT FORMAT</dc:title>
  <dc:creator>Runkle, Diana</dc:creator>
  <cp:lastModifiedBy>COMPTON, JEFFREY L CIV USAF AFMC AFSVC/VPPP</cp:lastModifiedBy>
  <cp:revision>3</cp:revision>
  <cp:lastPrinted>2017-01-05T13:57:00Z</cp:lastPrinted>
  <dcterms:created xsi:type="dcterms:W3CDTF">2024-04-22T17:43:00Z</dcterms:created>
  <dcterms:modified xsi:type="dcterms:W3CDTF">2024-04-22T18:08:00Z</dcterms:modified>
</cp:coreProperties>
</file>